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716D" w14:textId="0202E13F" w:rsidR="0043230C" w:rsidRPr="00BC4372" w:rsidRDefault="0043230C" w:rsidP="0043230C">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BC4372">
        <w:rPr>
          <w:rFonts w:eastAsia="PMingLiU"/>
          <w:b/>
          <w:noProof/>
          <w:color w:val="000000" w:themeColor="text1"/>
          <w:lang w:eastAsia="zh-CN"/>
        </w:rPr>
        <w:t>3GPP TSG RAN WG4 Meeting#11</w:t>
      </w:r>
      <w:r w:rsidR="00CE32CF">
        <w:rPr>
          <w:rFonts w:eastAsia="PMingLiU"/>
          <w:b/>
          <w:noProof/>
          <w:color w:val="000000" w:themeColor="text1"/>
          <w:lang w:eastAsia="zh-CN"/>
        </w:rPr>
        <w:t>5</w:t>
      </w:r>
      <w:r w:rsidRPr="00BC4372">
        <w:rPr>
          <w:rFonts w:eastAsia="PMingLiU"/>
          <w:b/>
          <w:noProof/>
          <w:color w:val="000000" w:themeColor="text1"/>
          <w:lang w:eastAsia="zh-CN"/>
        </w:rPr>
        <w:tab/>
      </w:r>
      <w:hyperlink r:id="rId8" w:history="1">
        <w:r w:rsidRPr="00BC4372">
          <w:rPr>
            <w:rFonts w:eastAsia="PMingLiU"/>
            <w:b/>
            <w:color w:val="000000" w:themeColor="text1"/>
          </w:rPr>
          <w:t>R4-2</w:t>
        </w:r>
      </w:hyperlink>
      <w:r w:rsidR="00780533">
        <w:rPr>
          <w:rFonts w:eastAsia="PMingLiU"/>
          <w:b/>
          <w:color w:val="000000" w:themeColor="text1"/>
        </w:rPr>
        <w:t>5</w:t>
      </w:r>
      <w:r w:rsidR="00863552">
        <w:rPr>
          <w:rFonts w:eastAsia="PMingLiU"/>
          <w:b/>
          <w:color w:val="000000" w:themeColor="text1"/>
        </w:rPr>
        <w:t>0</w:t>
      </w:r>
      <w:r w:rsidR="00FB0576">
        <w:rPr>
          <w:rFonts w:eastAsia="PMingLiU"/>
          <w:b/>
          <w:color w:val="000000" w:themeColor="text1"/>
        </w:rPr>
        <w:t>5615</w:t>
      </w:r>
    </w:p>
    <w:p w14:paraId="0D89261D" w14:textId="28AD1300" w:rsidR="0043230C" w:rsidRPr="00BC4372" w:rsidRDefault="00AC5AEF" w:rsidP="0043230C">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St. Julians</w:t>
      </w:r>
      <w:r w:rsidR="0043230C" w:rsidRPr="00BC4372">
        <w:rPr>
          <w:rFonts w:eastAsia="PMingLiU"/>
          <w:b/>
          <w:noProof/>
          <w:color w:val="000000" w:themeColor="text1"/>
          <w:lang w:eastAsia="zh-CN"/>
        </w:rPr>
        <w:t>,</w:t>
      </w:r>
      <w:r w:rsidR="00495ACE" w:rsidRPr="00BC4372">
        <w:rPr>
          <w:rFonts w:eastAsia="PMingLiU"/>
          <w:b/>
          <w:noProof/>
          <w:color w:val="000000" w:themeColor="text1"/>
          <w:lang w:eastAsia="zh-CN"/>
        </w:rPr>
        <w:t xml:space="preserve"> </w:t>
      </w:r>
      <w:r>
        <w:rPr>
          <w:rFonts w:eastAsia="PMingLiU"/>
          <w:b/>
          <w:noProof/>
          <w:color w:val="000000" w:themeColor="text1"/>
          <w:lang w:eastAsia="zh-CN"/>
        </w:rPr>
        <w:t>Malta</w:t>
      </w:r>
      <w:r w:rsidR="0043230C" w:rsidRPr="00BC4372">
        <w:rPr>
          <w:rFonts w:eastAsia="PMingLiU"/>
          <w:b/>
          <w:noProof/>
          <w:color w:val="000000" w:themeColor="text1"/>
          <w:lang w:eastAsia="zh-CN"/>
        </w:rPr>
        <w:t xml:space="preserve">, </w:t>
      </w:r>
      <w:r>
        <w:rPr>
          <w:rFonts w:eastAsia="PMingLiU"/>
          <w:b/>
          <w:noProof/>
          <w:color w:val="000000" w:themeColor="text1"/>
          <w:lang w:eastAsia="zh-CN"/>
        </w:rPr>
        <w:t>May</w:t>
      </w:r>
      <w:r w:rsidR="0043230C" w:rsidRPr="00BC4372">
        <w:rPr>
          <w:rFonts w:eastAsia="PMingLiU"/>
          <w:b/>
          <w:noProof/>
          <w:color w:val="000000" w:themeColor="text1"/>
          <w:lang w:eastAsia="zh-CN"/>
        </w:rPr>
        <w:t xml:space="preserve"> </w:t>
      </w:r>
      <w:r>
        <w:rPr>
          <w:rFonts w:eastAsia="PMingLiU"/>
          <w:b/>
          <w:noProof/>
          <w:color w:val="000000" w:themeColor="text1"/>
          <w:lang w:eastAsia="zh-CN"/>
        </w:rPr>
        <w:t>19</w:t>
      </w:r>
      <w:r w:rsidR="0043230C" w:rsidRPr="00BC4372">
        <w:rPr>
          <w:rFonts w:eastAsia="PMingLiU"/>
          <w:b/>
          <w:noProof/>
          <w:color w:val="000000" w:themeColor="text1"/>
          <w:lang w:eastAsia="zh-CN"/>
        </w:rPr>
        <w:t xml:space="preserve"> – </w:t>
      </w:r>
      <w:r>
        <w:rPr>
          <w:rFonts w:eastAsia="PMingLiU"/>
          <w:b/>
          <w:noProof/>
          <w:color w:val="000000" w:themeColor="text1"/>
          <w:lang w:eastAsia="zh-CN"/>
        </w:rPr>
        <w:t>May</w:t>
      </w:r>
      <w:r w:rsidR="0043230C" w:rsidRPr="00BC4372">
        <w:rPr>
          <w:rFonts w:eastAsia="PMingLiU"/>
          <w:b/>
          <w:noProof/>
          <w:color w:val="000000" w:themeColor="text1"/>
          <w:lang w:eastAsia="zh-CN"/>
        </w:rPr>
        <w:t xml:space="preserve"> </w:t>
      </w:r>
      <w:r>
        <w:rPr>
          <w:rFonts w:eastAsia="PMingLiU"/>
          <w:b/>
          <w:noProof/>
          <w:color w:val="000000" w:themeColor="text1"/>
          <w:lang w:eastAsia="zh-CN"/>
        </w:rPr>
        <w:t>23</w:t>
      </w:r>
      <w:r w:rsidR="0043230C" w:rsidRPr="00BC4372">
        <w:rPr>
          <w:rFonts w:eastAsia="PMingLiU"/>
          <w:b/>
          <w:noProof/>
          <w:color w:val="000000" w:themeColor="text1"/>
          <w:lang w:eastAsia="zh-CN"/>
        </w:rPr>
        <w:t>, 202</w:t>
      </w:r>
      <w:r w:rsidR="00AD048E" w:rsidRPr="00BC4372">
        <w:rPr>
          <w:rFonts w:eastAsia="PMingLiU"/>
          <w:b/>
          <w:noProof/>
          <w:color w:val="000000" w:themeColor="text1"/>
          <w:lang w:eastAsia="zh-CN"/>
        </w:rPr>
        <w:t>5</w:t>
      </w:r>
    </w:p>
    <w:p w14:paraId="790F0E32" w14:textId="77777777" w:rsidR="00203872" w:rsidRPr="00BC4372" w:rsidRDefault="00203872" w:rsidP="00203872">
      <w:pPr>
        <w:widowControl w:val="0"/>
        <w:rPr>
          <w:noProof/>
          <w:color w:val="000000" w:themeColor="text1"/>
        </w:rPr>
      </w:pPr>
    </w:p>
    <w:p w14:paraId="51A086A7" w14:textId="77777777" w:rsidR="00203872" w:rsidRPr="00BC4372" w:rsidRDefault="00203872" w:rsidP="00203872">
      <w:pPr>
        <w:tabs>
          <w:tab w:val="left" w:pos="1985"/>
        </w:tabs>
        <w:rPr>
          <w:color w:val="000000" w:themeColor="text1"/>
        </w:rPr>
      </w:pPr>
      <w:r w:rsidRPr="00BC4372">
        <w:rPr>
          <w:b/>
          <w:color w:val="000000" w:themeColor="text1"/>
        </w:rPr>
        <w:t xml:space="preserve">Source: </w:t>
      </w:r>
      <w:r w:rsidRPr="00BC4372">
        <w:rPr>
          <w:b/>
          <w:color w:val="000000" w:themeColor="text1"/>
        </w:rPr>
        <w:tab/>
      </w:r>
      <w:r w:rsidRPr="00BC4372">
        <w:rPr>
          <w:color w:val="000000" w:themeColor="text1"/>
        </w:rPr>
        <w:t>Qualcomm Incorporated</w:t>
      </w:r>
    </w:p>
    <w:p w14:paraId="165AA37D" w14:textId="706FAB42"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Discussion</w:t>
      </w:r>
      <w:r w:rsidR="004561DF">
        <w:rPr>
          <w:color w:val="000000" w:themeColor="text1"/>
        </w:rPr>
        <w:t>s</w:t>
      </w:r>
      <w:r w:rsidR="00006B66" w:rsidRPr="00BC4372">
        <w:rPr>
          <w:color w:val="000000" w:themeColor="text1"/>
        </w:rPr>
        <w:t xml:space="preserve"> on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for</w:t>
      </w:r>
      <w:r w:rsidR="0095179B" w:rsidRPr="00BC4372">
        <w:rPr>
          <w:color w:val="000000" w:themeColor="text1"/>
        </w:rPr>
        <w:t xml:space="preserve"> </w:t>
      </w:r>
      <w:r w:rsidR="00056AC1" w:rsidRPr="00BC4372">
        <w:rPr>
          <w:color w:val="000000" w:themeColor="text1"/>
        </w:rPr>
        <w:t>6Rx devices</w:t>
      </w:r>
    </w:p>
    <w:p w14:paraId="2E3EBEB0" w14:textId="4C53834D"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313690" w:rsidRPr="00D07A25">
        <w:t>7</w:t>
      </w:r>
      <w:r w:rsidR="002761F9" w:rsidRPr="00D07A25">
        <w:t>.1.</w:t>
      </w:r>
      <w:r w:rsidR="00CF4907">
        <w:t>4</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Pr="00BC4372" w:rsidRDefault="0087018F" w:rsidP="0087018F">
      <w:pPr>
        <w:keepNext/>
        <w:keepLines/>
        <w:pBdr>
          <w:top w:val="single" w:sz="12" w:space="3" w:color="auto"/>
        </w:pBdr>
        <w:spacing w:before="240"/>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13EF494E" w14:textId="2B32893D" w:rsidR="009C2EAB" w:rsidRDefault="0010096F" w:rsidP="00D90B1A">
      <w:pPr>
        <w:tabs>
          <w:tab w:val="num" w:pos="1440"/>
        </w:tabs>
        <w:spacing w:after="120"/>
        <w:jc w:val="both"/>
        <w:rPr>
          <w:color w:val="000000" w:themeColor="text1"/>
        </w:rPr>
      </w:pPr>
      <w:r w:rsidRPr="0010096F">
        <w:rPr>
          <w:color w:val="000000" w:themeColor="text1"/>
        </w:rPr>
        <w:t xml:space="preserve">During the last RAN4 meeting, </w:t>
      </w:r>
      <w:r w:rsidR="00B1309F">
        <w:rPr>
          <w:color w:val="000000" w:themeColor="text1"/>
        </w:rPr>
        <w:t xml:space="preserve">the scope of the </w:t>
      </w:r>
      <w:r w:rsidR="00497483">
        <w:rPr>
          <w:color w:val="000000" w:themeColor="text1"/>
        </w:rPr>
        <w:t xml:space="preserve">performance </w:t>
      </w:r>
      <w:r w:rsidR="00B1309F">
        <w:rPr>
          <w:color w:val="000000" w:themeColor="text1"/>
        </w:rPr>
        <w:t xml:space="preserve">requirements </w:t>
      </w:r>
      <w:r w:rsidR="007D1744">
        <w:rPr>
          <w:color w:val="000000" w:themeColor="text1"/>
        </w:rPr>
        <w:t xml:space="preserve">for </w:t>
      </w:r>
      <w:r w:rsidR="00497483">
        <w:rPr>
          <w:color w:val="000000" w:themeColor="text1"/>
        </w:rPr>
        <w:t>6Rx</w:t>
      </w:r>
      <w:r w:rsidR="007D1744">
        <w:rPr>
          <w:color w:val="000000" w:themeColor="text1"/>
        </w:rPr>
        <w:t xml:space="preserve"> WI </w:t>
      </w:r>
      <w:r w:rsidR="00B1309F">
        <w:rPr>
          <w:color w:val="000000" w:themeColor="text1"/>
        </w:rPr>
        <w:t>including various simulation assumptions were discussed</w:t>
      </w:r>
      <w:r w:rsidR="00DC0A82">
        <w:rPr>
          <w:color w:val="000000" w:themeColor="text1"/>
        </w:rPr>
        <w:t xml:space="preserve"> [1]</w:t>
      </w:r>
      <w:r w:rsidRPr="0010096F">
        <w:rPr>
          <w:color w:val="000000" w:themeColor="text1"/>
        </w:rPr>
        <w:t xml:space="preserve">. In this paper, we present our perspectives on the </w:t>
      </w:r>
      <w:r w:rsidR="00B10203">
        <w:rPr>
          <w:color w:val="000000" w:themeColor="text1"/>
        </w:rPr>
        <w:t xml:space="preserve">remaining open issue </w:t>
      </w:r>
      <w:r w:rsidRPr="0010096F">
        <w:rPr>
          <w:color w:val="000000" w:themeColor="text1"/>
        </w:rPr>
        <w:t>for defining</w:t>
      </w:r>
      <w:r w:rsidR="00852D36">
        <w:rPr>
          <w:color w:val="000000" w:themeColor="text1"/>
        </w:rPr>
        <w:t xml:space="preserve"> </w:t>
      </w:r>
      <w:r w:rsidR="00B05003">
        <w:rPr>
          <w:color w:val="000000" w:themeColor="text1"/>
        </w:rPr>
        <w:t xml:space="preserve">demodulation </w:t>
      </w:r>
      <w:r w:rsidR="007D1744">
        <w:rPr>
          <w:color w:val="000000" w:themeColor="text1"/>
        </w:rPr>
        <w:t xml:space="preserve">and CSI reporting </w:t>
      </w:r>
      <w:r w:rsidRPr="0010096F">
        <w:rPr>
          <w:color w:val="000000" w:themeColor="text1"/>
        </w:rPr>
        <w:t>requirements.</w:t>
      </w:r>
    </w:p>
    <w:p w14:paraId="53EB4D13" w14:textId="571B6A15" w:rsidR="00811848" w:rsidRDefault="00811848" w:rsidP="00831C5C">
      <w:pPr>
        <w:tabs>
          <w:tab w:val="num" w:pos="1440"/>
        </w:tabs>
        <w:rPr>
          <w:color w:val="000000" w:themeColor="text1"/>
          <w:sz w:val="36"/>
          <w:szCs w:val="36"/>
        </w:rPr>
      </w:pPr>
      <w:r>
        <w:rPr>
          <w:color w:val="000000" w:themeColor="text1"/>
          <w:sz w:val="36"/>
          <w:szCs w:val="36"/>
        </w:rPr>
        <w:t>2</w:t>
      </w:r>
      <w:r w:rsidR="000778C9">
        <w:rPr>
          <w:color w:val="000000" w:themeColor="text1"/>
          <w:sz w:val="36"/>
          <w:szCs w:val="36"/>
        </w:rPr>
        <w:t xml:space="preserve">. </w:t>
      </w:r>
      <w:r w:rsidR="00FB0B7A">
        <w:rPr>
          <w:color w:val="000000" w:themeColor="text1"/>
          <w:sz w:val="36"/>
          <w:szCs w:val="36"/>
        </w:rPr>
        <w:t>General</w:t>
      </w:r>
    </w:p>
    <w:p w14:paraId="44A38C61" w14:textId="32631998" w:rsidR="00831C5C" w:rsidRDefault="00831C5C" w:rsidP="00831C5C">
      <w:pPr>
        <w:tabs>
          <w:tab w:val="num" w:pos="1440"/>
        </w:tabs>
        <w:rPr>
          <w:color w:val="000000" w:themeColor="text1"/>
          <w:sz w:val="32"/>
          <w:szCs w:val="32"/>
          <w:lang w:eastAsia="ko-KR"/>
        </w:rPr>
      </w:pPr>
      <w:r w:rsidRPr="00A6259E">
        <w:rPr>
          <w:color w:val="000000" w:themeColor="text1"/>
          <w:sz w:val="32"/>
          <w:szCs w:val="32"/>
        </w:rPr>
        <w:t>2.</w:t>
      </w:r>
      <w:r w:rsidR="00811848" w:rsidRPr="00A6259E">
        <w:rPr>
          <w:color w:val="000000" w:themeColor="text1"/>
          <w:sz w:val="32"/>
          <w:szCs w:val="32"/>
        </w:rPr>
        <w:t>1</w:t>
      </w:r>
      <w:r w:rsidRPr="00A6259E">
        <w:rPr>
          <w:color w:val="000000" w:themeColor="text1"/>
          <w:sz w:val="32"/>
          <w:szCs w:val="32"/>
        </w:rPr>
        <w:t xml:space="preserve"> </w:t>
      </w:r>
      <w:r w:rsidR="00A6259E" w:rsidRPr="00A6259E">
        <w:rPr>
          <w:color w:val="000000" w:themeColor="text1"/>
          <w:sz w:val="32"/>
          <w:szCs w:val="32"/>
          <w:lang w:eastAsia="ko-KR"/>
        </w:rPr>
        <w:t>Test applicability rule for 6Rx test cases</w:t>
      </w:r>
    </w:p>
    <w:p w14:paraId="36A4F6F1" w14:textId="1466D038" w:rsidR="007A6B0D" w:rsidRPr="008D4B3A" w:rsidRDefault="008D4B3A" w:rsidP="00D90B1A">
      <w:pPr>
        <w:tabs>
          <w:tab w:val="num" w:pos="1440"/>
        </w:tabs>
        <w:jc w:val="both"/>
        <w:rPr>
          <w:color w:val="000000" w:themeColor="text1"/>
          <w:lang w:eastAsia="ko-KR"/>
        </w:rPr>
      </w:pPr>
      <w:r w:rsidRPr="006170F4">
        <w:rPr>
          <w:noProof/>
          <w:color w:val="000000" w:themeColor="text1"/>
          <w:sz w:val="32"/>
          <w:szCs w:val="32"/>
        </w:rPr>
        <mc:AlternateContent>
          <mc:Choice Requires="wps">
            <w:drawing>
              <wp:anchor distT="45720" distB="45720" distL="114300" distR="114300" simplePos="0" relativeHeight="251659264" behindDoc="0" locked="0" layoutInCell="1" allowOverlap="1" wp14:anchorId="594662B9" wp14:editId="671AFB4E">
                <wp:simplePos x="0" y="0"/>
                <wp:positionH relativeFrom="column">
                  <wp:posOffset>157044</wp:posOffset>
                </wp:positionH>
                <wp:positionV relativeFrom="paragraph">
                  <wp:posOffset>456565</wp:posOffset>
                </wp:positionV>
                <wp:extent cx="5643880" cy="2326640"/>
                <wp:effectExtent l="0" t="0" r="1397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3880" cy="2326640"/>
                        </a:xfrm>
                        <a:prstGeom prst="rect">
                          <a:avLst/>
                        </a:prstGeom>
                        <a:solidFill>
                          <a:srgbClr val="FFFFFF"/>
                        </a:solidFill>
                        <a:ln w="9525">
                          <a:solidFill>
                            <a:srgbClr val="000000"/>
                          </a:solidFill>
                          <a:miter lim="800000"/>
                          <a:headEnd/>
                          <a:tailEnd/>
                        </a:ln>
                      </wps:spPr>
                      <wps:txbx>
                        <w:txbxContent>
                          <w:p w14:paraId="0A4AEF85" w14:textId="77D375EA" w:rsidR="00D80D26" w:rsidRDefault="00D80D26" w:rsidP="006170F4">
                            <w:pPr>
                              <w:spacing w:after="120"/>
                              <w:ind w:left="720" w:hanging="360"/>
                            </w:pPr>
                            <w:r>
                              <w:rPr>
                                <w:b/>
                                <w:color w:val="000000" w:themeColor="text1"/>
                                <w:u w:val="single"/>
                                <w:lang w:eastAsia="ko-KR"/>
                              </w:rPr>
                              <w:t>Test applicability rule for 6Rx test cases</w:t>
                            </w:r>
                          </w:p>
                          <w:p w14:paraId="3C979460" w14:textId="71E298F3" w:rsidR="006170F4" w:rsidRPr="006170F4" w:rsidRDefault="006170F4" w:rsidP="006170F4">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6170F4">
                              <w:rPr>
                                <w:rFonts w:ascii="Times New Roman" w:eastAsia="SimSun" w:hAnsi="Times New Roman" w:cs="Times New Roman"/>
                                <w:color w:val="000000" w:themeColor="text1"/>
                                <w:szCs w:val="24"/>
                                <w:lang w:eastAsia="zh-CN"/>
                              </w:rPr>
                              <w:t>Way forward</w:t>
                            </w:r>
                          </w:p>
                          <w:p w14:paraId="1E240882" w14:textId="77777777" w:rsidR="006170F4" w:rsidRPr="006170F4" w:rsidRDefault="006170F4" w:rsidP="006170F4">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Option 1: RAN4 can introduce UE declaration on the 6Rx UE type (e.g., handheld or FWA) without capability signaling and design proper test applicability in the specification.</w:t>
                            </w:r>
                          </w:p>
                          <w:p w14:paraId="676730B3" w14:textId="77777777" w:rsidR="006170F4" w:rsidRPr="006170F4" w:rsidRDefault="006170F4" w:rsidP="006170F4">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 xml:space="preserve">Option 2: </w:t>
                            </w:r>
                          </w:p>
                          <w:p w14:paraId="7CC43C2F" w14:textId="77777777" w:rsidR="006170F4" w:rsidRPr="006170F4" w:rsidRDefault="006170F4" w:rsidP="006170F4">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6 MIMO layers performance requirements will be only applicable for FWA devices</w:t>
                            </w:r>
                          </w:p>
                          <w:p w14:paraId="0F45CC44" w14:textId="77777777" w:rsidR="006170F4" w:rsidRPr="006170F4" w:rsidRDefault="006170F4" w:rsidP="006170F4">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4 MIMO layers performance requirements will be applicable to both FWA and handheld UE devices.</w:t>
                            </w:r>
                          </w:p>
                          <w:p w14:paraId="1C4F7508" w14:textId="3F210C53" w:rsidR="006170F4" w:rsidRDefault="006170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left:0;text-align:left;margin-left:12.35pt;margin-top:35.95pt;width:444.4pt;height:183.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">
                <v:textbox>
                  <w:txbxContent>
                    <w:p w14:paraId="0A4AEF85" w14:textId="77D375EA" w:rsidR="00D80D26" w:rsidRDefault="00D80D26" w:rsidP="006170F4">
                      <w:pPr>
                        <w:spacing w:after="120"/>
                        <w:ind w:left="720" w:hanging="360"/>
                      </w:pPr>
                      <w:r>
                        <w:rPr>
                          <w:b/>
                          <w:color w:val="000000" w:themeColor="text1"/>
                          <w:u w:val="single"/>
                          <w:lang w:eastAsia="ko-KR"/>
                        </w:rPr>
                        <w:t>Test applicability rule for 6Rx test cases</w:t>
                      </w:r>
                    </w:p>
                    <w:p w14:paraId="3C979460" w14:textId="71E298F3" w:rsidR="006170F4" w:rsidRPr="006170F4" w:rsidRDefault="006170F4" w:rsidP="006170F4">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6170F4">
                        <w:rPr>
                          <w:rFonts w:ascii="Times New Roman" w:eastAsia="SimSun" w:hAnsi="Times New Roman" w:cs="Times New Roman"/>
                          <w:color w:val="000000" w:themeColor="text1"/>
                          <w:szCs w:val="24"/>
                          <w:lang w:eastAsia="zh-CN"/>
                        </w:rPr>
                        <w:t>Way forward</w:t>
                      </w:r>
                    </w:p>
                    <w:p w14:paraId="1E240882" w14:textId="77777777" w:rsidR="006170F4" w:rsidRPr="006170F4" w:rsidRDefault="006170F4" w:rsidP="006170F4">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Option 1: RAN4 can introduce UE declaration on the 6Rx UE type (e.g., handheld or FWA) without capability signaling and design proper test applicability in the specification.</w:t>
                      </w:r>
                    </w:p>
                    <w:p w14:paraId="676730B3" w14:textId="77777777" w:rsidR="006170F4" w:rsidRPr="006170F4" w:rsidRDefault="006170F4" w:rsidP="006170F4">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 xml:space="preserve">Option 2: </w:t>
                      </w:r>
                    </w:p>
                    <w:p w14:paraId="7CC43C2F" w14:textId="77777777" w:rsidR="006170F4" w:rsidRPr="006170F4" w:rsidRDefault="006170F4" w:rsidP="006170F4">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6 MIMO layers performance requirements will be only applicable for FWA devices</w:t>
                      </w:r>
                    </w:p>
                    <w:p w14:paraId="0F45CC44" w14:textId="77777777" w:rsidR="006170F4" w:rsidRPr="006170F4" w:rsidRDefault="006170F4" w:rsidP="006170F4">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6170F4">
                        <w:rPr>
                          <w:rFonts w:ascii="Times New Roman" w:hAnsi="Times New Roman" w:cs="Times New Roman"/>
                          <w:szCs w:val="24"/>
                          <w:lang w:eastAsia="zh-CN"/>
                        </w:rPr>
                        <w:t>4 MIMO layers performance requirements will be applicable to both FWA and handheld UE devices.</w:t>
                      </w:r>
                    </w:p>
                    <w:p w14:paraId="1C4F7508" w14:textId="3F210C53" w:rsidR="006170F4" w:rsidRDefault="006170F4"/>
                  </w:txbxContent>
                </v:textbox>
                <w10:wrap type="square"/>
              </v:shape>
            </w:pict>
          </mc:Fallback>
        </mc:AlternateContent>
      </w:r>
      <w:r w:rsidR="00103DD4" w:rsidRPr="008D4B3A">
        <w:rPr>
          <w:noProof/>
          <w:color w:val="000000" w:themeColor="text1"/>
        </w:rPr>
        <w:t xml:space="preserve">During the previous meeting, several proposals were discussed regarding the </w:t>
      </w:r>
      <w:r w:rsidRPr="008D4B3A">
        <w:rPr>
          <w:noProof/>
          <w:color w:val="000000" w:themeColor="text1"/>
        </w:rPr>
        <w:t>includion</w:t>
      </w:r>
      <w:r w:rsidR="00103DD4" w:rsidRPr="008D4B3A">
        <w:rPr>
          <w:noProof/>
          <w:color w:val="000000" w:themeColor="text1"/>
        </w:rPr>
        <w:t xml:space="preserve"> of 6Rx demodulation requirements in the specification. The details of these proposals are outlined below.</w:t>
      </w:r>
    </w:p>
    <w:p w14:paraId="47651AF2" w14:textId="77777777" w:rsidR="00A71916" w:rsidRPr="00A71916" w:rsidRDefault="00A71916" w:rsidP="00D90B1A">
      <w:pPr>
        <w:tabs>
          <w:tab w:val="num" w:pos="1440"/>
        </w:tabs>
        <w:spacing w:after="120"/>
        <w:jc w:val="both"/>
        <w:rPr>
          <w:color w:val="000000" w:themeColor="text1"/>
          <w:lang w:eastAsia="ko-KR"/>
        </w:rPr>
      </w:pPr>
      <w:r w:rsidRPr="00A71916">
        <w:rPr>
          <w:color w:val="000000" w:themeColor="text1"/>
          <w:lang w:eastAsia="ko-KR"/>
        </w:rPr>
        <w:t>We note that, under a separate issue, we are still deliberating whether to apply the same 4-layer requirements to both handheld and FWA devices. In our view, the discussion on including demodulation requirements in the specifications should commence only after the requirements discussions have concluded.</w:t>
      </w:r>
    </w:p>
    <w:p w14:paraId="0CC7857E" w14:textId="77777777" w:rsidR="00A71916" w:rsidRPr="00A71916" w:rsidRDefault="00A71916" w:rsidP="00A71916">
      <w:pPr>
        <w:tabs>
          <w:tab w:val="num" w:pos="1440"/>
        </w:tabs>
        <w:rPr>
          <w:b/>
          <w:bCs/>
          <w:color w:val="000000" w:themeColor="text1"/>
          <w:lang w:eastAsia="ko-KR"/>
        </w:rPr>
      </w:pPr>
      <w:r w:rsidRPr="00A71916">
        <w:rPr>
          <w:b/>
          <w:bCs/>
          <w:color w:val="000000" w:themeColor="text1"/>
          <w:lang w:eastAsia="ko-KR"/>
        </w:rPr>
        <w:t>Proposal 1: Address the specification impact only after the requirements discussions have settled.</w:t>
      </w:r>
    </w:p>
    <w:p w14:paraId="0EAE55C3" w14:textId="77777777" w:rsidR="002B22B0" w:rsidRDefault="002B22B0" w:rsidP="002B22B0">
      <w:pPr>
        <w:tabs>
          <w:tab w:val="num" w:pos="1440"/>
        </w:tabs>
        <w:rPr>
          <w:color w:val="000000" w:themeColor="text1"/>
          <w:sz w:val="36"/>
          <w:szCs w:val="36"/>
        </w:rPr>
      </w:pPr>
    </w:p>
    <w:p w14:paraId="20082B45" w14:textId="71258B44" w:rsidR="002B22B0" w:rsidRDefault="002B22B0" w:rsidP="002B22B0">
      <w:pPr>
        <w:tabs>
          <w:tab w:val="num" w:pos="1440"/>
        </w:tabs>
        <w:rPr>
          <w:color w:val="000000" w:themeColor="text1"/>
          <w:sz w:val="36"/>
          <w:szCs w:val="36"/>
        </w:rPr>
      </w:pPr>
      <w:r>
        <w:rPr>
          <w:color w:val="000000" w:themeColor="text1"/>
          <w:sz w:val="36"/>
          <w:szCs w:val="36"/>
        </w:rPr>
        <w:t>3. PDSCH Requirements for 6Rx</w:t>
      </w:r>
    </w:p>
    <w:p w14:paraId="3980D132" w14:textId="391548CD" w:rsidR="00503DE6" w:rsidRDefault="00503DE6" w:rsidP="002B22B0">
      <w:pPr>
        <w:tabs>
          <w:tab w:val="num" w:pos="1440"/>
        </w:tabs>
        <w:rPr>
          <w:color w:val="000000" w:themeColor="text1"/>
          <w:sz w:val="32"/>
          <w:szCs w:val="32"/>
        </w:rPr>
      </w:pPr>
      <w:r>
        <w:rPr>
          <w:color w:val="000000" w:themeColor="text1"/>
          <w:sz w:val="32"/>
          <w:szCs w:val="32"/>
        </w:rPr>
        <w:t xml:space="preserve">3.1 Test </w:t>
      </w:r>
      <w:r w:rsidR="00FA3BA7">
        <w:rPr>
          <w:color w:val="000000" w:themeColor="text1"/>
          <w:sz w:val="32"/>
          <w:szCs w:val="32"/>
        </w:rPr>
        <w:t xml:space="preserve">scenarios </w:t>
      </w:r>
      <w:r w:rsidR="00A40AC7">
        <w:rPr>
          <w:color w:val="000000" w:themeColor="text1"/>
          <w:sz w:val="32"/>
          <w:szCs w:val="32"/>
        </w:rPr>
        <w:t xml:space="preserve">for </w:t>
      </w:r>
      <w:r w:rsidR="003F4AAE">
        <w:rPr>
          <w:color w:val="000000" w:themeColor="text1"/>
          <w:sz w:val="32"/>
          <w:szCs w:val="32"/>
        </w:rPr>
        <w:t>6 MIMO layers</w:t>
      </w:r>
    </w:p>
    <w:p w14:paraId="2F62FF60" w14:textId="586E2A2E" w:rsidR="006E2885" w:rsidRPr="00591057" w:rsidRDefault="00DD1B37" w:rsidP="002B22B0">
      <w:pPr>
        <w:tabs>
          <w:tab w:val="num" w:pos="1440"/>
        </w:tabs>
        <w:rPr>
          <w:color w:val="000000" w:themeColor="text1"/>
        </w:rPr>
      </w:pPr>
      <w:r w:rsidRPr="00591057">
        <w:rPr>
          <w:noProof/>
          <w:color w:val="000000" w:themeColor="text1"/>
        </w:rPr>
        <w:lastRenderedPageBreak/>
        <mc:AlternateContent>
          <mc:Choice Requires="wps">
            <w:drawing>
              <wp:anchor distT="45720" distB="45720" distL="114300" distR="114300" simplePos="0" relativeHeight="251661312" behindDoc="0" locked="0" layoutInCell="1" allowOverlap="1" wp14:anchorId="5F4BE4BE" wp14:editId="639CB344">
                <wp:simplePos x="0" y="0"/>
                <wp:positionH relativeFrom="column">
                  <wp:posOffset>116897</wp:posOffset>
                </wp:positionH>
                <wp:positionV relativeFrom="paragraph">
                  <wp:posOffset>473293</wp:posOffset>
                </wp:positionV>
                <wp:extent cx="5752465" cy="1452880"/>
                <wp:effectExtent l="0" t="0" r="19685" b="13970"/>
                <wp:wrapSquare wrapText="bothSides"/>
                <wp:docPr id="21459870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465" cy="1452880"/>
                        </a:xfrm>
                        <a:prstGeom prst="rect">
                          <a:avLst/>
                        </a:prstGeom>
                        <a:solidFill>
                          <a:srgbClr val="FFFFFF"/>
                        </a:solidFill>
                        <a:ln w="9525">
                          <a:solidFill>
                            <a:srgbClr val="000000"/>
                          </a:solidFill>
                          <a:miter lim="800000"/>
                          <a:headEnd/>
                          <a:tailEnd/>
                        </a:ln>
                      </wps:spPr>
                      <wps:txbx>
                        <w:txbxContent>
                          <w:p w14:paraId="63EC71C4" w14:textId="3DD48E81" w:rsidR="00591057" w:rsidRPr="00591057" w:rsidRDefault="00591057" w:rsidP="00591057">
                            <w:pPr>
                              <w:rPr>
                                <w:b/>
                                <w:color w:val="000000" w:themeColor="text1"/>
                                <w:sz w:val="20"/>
                                <w:szCs w:val="20"/>
                                <w:u w:val="single"/>
                                <w:lang w:eastAsia="ko-KR"/>
                              </w:rPr>
                            </w:pPr>
                            <w:r w:rsidRPr="00591057">
                              <w:rPr>
                                <w:b/>
                                <w:color w:val="000000" w:themeColor="text1"/>
                                <w:sz w:val="20"/>
                                <w:szCs w:val="20"/>
                                <w:u w:val="single"/>
                                <w:lang w:eastAsia="ko-KR"/>
                              </w:rPr>
                              <w:t>Test scenarios</w:t>
                            </w:r>
                          </w:p>
                          <w:p w14:paraId="00D55A34" w14:textId="77777777" w:rsidR="00591057" w:rsidRPr="00591057" w:rsidRDefault="00591057" w:rsidP="00591057">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591057">
                              <w:rPr>
                                <w:rFonts w:ascii="Times New Roman" w:eastAsia="SimSun" w:hAnsi="Times New Roman" w:cs="Times New Roman"/>
                                <w:color w:val="000000" w:themeColor="text1"/>
                                <w:sz w:val="20"/>
                                <w:szCs w:val="20"/>
                                <w:lang w:eastAsia="zh-CN"/>
                              </w:rPr>
                              <w:t>Way forward</w:t>
                            </w:r>
                          </w:p>
                          <w:p w14:paraId="13F222E2" w14:textId="77777777" w:rsidR="00591057" w:rsidRPr="00591057" w:rsidRDefault="00591057" w:rsidP="00591057">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eastAsia="zh-CN"/>
                              </w:rPr>
                            </w:pPr>
                            <w:r w:rsidRPr="00591057">
                              <w:rPr>
                                <w:rFonts w:ascii="Times New Roman" w:hAnsi="Times New Roman" w:cs="Times New Roman"/>
                                <w:sz w:val="20"/>
                                <w:szCs w:val="20"/>
                                <w:lang w:eastAsia="zh-CN"/>
                              </w:rPr>
                              <w:t>Option 1: Test scenarios without interference: PDSCH Mapping Type A</w:t>
                            </w:r>
                          </w:p>
                          <w:p w14:paraId="4B30EF1A" w14:textId="77777777" w:rsidR="00591057" w:rsidRPr="00591057" w:rsidRDefault="00591057" w:rsidP="0059105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591057">
                              <w:rPr>
                                <w:rFonts w:ascii="Times New Roman" w:eastAsiaTheme="minorEastAsia" w:hAnsi="Times New Roman" w:cs="Times New Roman"/>
                                <w:sz w:val="20"/>
                                <w:szCs w:val="20"/>
                                <w:lang w:eastAsia="zh-CN"/>
                              </w:rPr>
                              <w:t>Option 2: Test scenarios with interference</w:t>
                            </w:r>
                          </w:p>
                          <w:p w14:paraId="2F5183DD" w14:textId="77777777" w:rsidR="00591057" w:rsidRPr="00591057" w:rsidRDefault="00591057" w:rsidP="00591057">
                            <w:pPr>
                              <w:pStyle w:val="ListParagraph"/>
                              <w:numPr>
                                <w:ilvl w:val="1"/>
                                <w:numId w:val="15"/>
                              </w:numPr>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591057">
                              <w:rPr>
                                <w:rFonts w:ascii="Times New Roman" w:hAnsi="Times New Roman" w:cs="Times New Roman"/>
                                <w:color w:val="000000" w:themeColor="text1"/>
                                <w:sz w:val="20"/>
                                <w:szCs w:val="20"/>
                                <w:lang w:eastAsia="zh-CN"/>
                              </w:rPr>
                              <w:t>PDSCH demodulation requirements with inter-cell interference</w:t>
                            </w:r>
                          </w:p>
                          <w:p w14:paraId="653C751F" w14:textId="77777777" w:rsidR="00591057" w:rsidRPr="00591057" w:rsidRDefault="00591057" w:rsidP="00591057">
                            <w:pPr>
                              <w:pStyle w:val="ListParagraph"/>
                              <w:numPr>
                                <w:ilvl w:val="1"/>
                                <w:numId w:val="15"/>
                              </w:numPr>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591057">
                              <w:rPr>
                                <w:rFonts w:ascii="Times New Roman" w:hAnsi="Times New Roman" w:cs="Times New Roman"/>
                                <w:color w:val="000000" w:themeColor="text1"/>
                                <w:sz w:val="20"/>
                                <w:szCs w:val="20"/>
                                <w:lang w:eastAsia="zh-CN"/>
                              </w:rPr>
                              <w:t>PDSCH demodulation requirements with intra-cell inter-user interference</w:t>
                            </w:r>
                          </w:p>
                          <w:p w14:paraId="1EC15A99" w14:textId="4E8E22A9" w:rsidR="006E2885" w:rsidRDefault="006E28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4BE4BE" id="_x0000_s1027" type="#_x0000_t202" style="position:absolute;margin-left:9.2pt;margin-top:37.25pt;width:452.95pt;height:114.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">
                <v:textbox>
                  <w:txbxContent>
                    <w:p w14:paraId="63EC71C4" w14:textId="3DD48E81" w:rsidR="00591057" w:rsidRPr="00591057" w:rsidRDefault="00591057" w:rsidP="00591057">
                      <w:pPr>
                        <w:rPr>
                          <w:b/>
                          <w:color w:val="000000" w:themeColor="text1"/>
                          <w:sz w:val="20"/>
                          <w:szCs w:val="20"/>
                          <w:u w:val="single"/>
                          <w:lang w:eastAsia="ko-KR"/>
                        </w:rPr>
                      </w:pPr>
                      <w:r w:rsidRPr="00591057">
                        <w:rPr>
                          <w:b/>
                          <w:color w:val="000000" w:themeColor="text1"/>
                          <w:sz w:val="20"/>
                          <w:szCs w:val="20"/>
                          <w:u w:val="single"/>
                          <w:lang w:eastAsia="ko-KR"/>
                        </w:rPr>
                        <w:t>Test scenarios</w:t>
                      </w:r>
                    </w:p>
                    <w:p w14:paraId="00D55A34" w14:textId="77777777" w:rsidR="00591057" w:rsidRPr="00591057" w:rsidRDefault="00591057" w:rsidP="00591057">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591057">
                        <w:rPr>
                          <w:rFonts w:ascii="Times New Roman" w:eastAsia="SimSun" w:hAnsi="Times New Roman" w:cs="Times New Roman"/>
                          <w:color w:val="000000" w:themeColor="text1"/>
                          <w:sz w:val="20"/>
                          <w:szCs w:val="20"/>
                          <w:lang w:eastAsia="zh-CN"/>
                        </w:rPr>
                        <w:t>Way forward</w:t>
                      </w:r>
                    </w:p>
                    <w:p w14:paraId="13F222E2" w14:textId="77777777" w:rsidR="00591057" w:rsidRPr="00591057" w:rsidRDefault="00591057" w:rsidP="00591057">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eastAsia="zh-CN"/>
                        </w:rPr>
                      </w:pPr>
                      <w:r w:rsidRPr="00591057">
                        <w:rPr>
                          <w:rFonts w:ascii="Times New Roman" w:hAnsi="Times New Roman" w:cs="Times New Roman"/>
                          <w:sz w:val="20"/>
                          <w:szCs w:val="20"/>
                          <w:lang w:eastAsia="zh-CN"/>
                        </w:rPr>
                        <w:t>Option 1: Test scenarios without interference: PDSCH Mapping Type A</w:t>
                      </w:r>
                    </w:p>
                    <w:p w14:paraId="4B30EF1A" w14:textId="77777777" w:rsidR="00591057" w:rsidRPr="00591057" w:rsidRDefault="00591057" w:rsidP="0059105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591057">
                        <w:rPr>
                          <w:rFonts w:ascii="Times New Roman" w:eastAsiaTheme="minorEastAsia" w:hAnsi="Times New Roman" w:cs="Times New Roman"/>
                          <w:sz w:val="20"/>
                          <w:szCs w:val="20"/>
                          <w:lang w:eastAsia="zh-CN"/>
                        </w:rPr>
                        <w:t>Option 2: Test scenarios with interference</w:t>
                      </w:r>
                    </w:p>
                    <w:p w14:paraId="2F5183DD" w14:textId="77777777" w:rsidR="00591057" w:rsidRPr="00591057" w:rsidRDefault="00591057" w:rsidP="00591057">
                      <w:pPr>
                        <w:pStyle w:val="ListParagraph"/>
                        <w:numPr>
                          <w:ilvl w:val="1"/>
                          <w:numId w:val="15"/>
                        </w:numPr>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591057">
                        <w:rPr>
                          <w:rFonts w:ascii="Times New Roman" w:hAnsi="Times New Roman" w:cs="Times New Roman"/>
                          <w:color w:val="000000" w:themeColor="text1"/>
                          <w:sz w:val="20"/>
                          <w:szCs w:val="20"/>
                          <w:lang w:eastAsia="zh-CN"/>
                        </w:rPr>
                        <w:t>PDSCH demodulation requirements with inter-cell interference</w:t>
                      </w:r>
                    </w:p>
                    <w:p w14:paraId="653C751F" w14:textId="77777777" w:rsidR="00591057" w:rsidRPr="00591057" w:rsidRDefault="00591057" w:rsidP="00591057">
                      <w:pPr>
                        <w:pStyle w:val="ListParagraph"/>
                        <w:numPr>
                          <w:ilvl w:val="1"/>
                          <w:numId w:val="15"/>
                        </w:numPr>
                        <w:overflowPunct w:val="0"/>
                        <w:autoSpaceDE w:val="0"/>
                        <w:autoSpaceDN w:val="0"/>
                        <w:adjustRightInd w:val="0"/>
                        <w:spacing w:after="120" w:line="240" w:lineRule="auto"/>
                        <w:contextualSpacing w:val="0"/>
                        <w:textAlignment w:val="baseline"/>
                        <w:rPr>
                          <w:rFonts w:ascii="Times New Roman" w:hAnsi="Times New Roman" w:cs="Times New Roman"/>
                          <w:color w:val="000000" w:themeColor="text1"/>
                          <w:sz w:val="20"/>
                          <w:szCs w:val="20"/>
                          <w:lang w:eastAsia="zh-CN"/>
                        </w:rPr>
                      </w:pPr>
                      <w:r w:rsidRPr="00591057">
                        <w:rPr>
                          <w:rFonts w:ascii="Times New Roman" w:hAnsi="Times New Roman" w:cs="Times New Roman"/>
                          <w:color w:val="000000" w:themeColor="text1"/>
                          <w:sz w:val="20"/>
                          <w:szCs w:val="20"/>
                          <w:lang w:eastAsia="zh-CN"/>
                        </w:rPr>
                        <w:t>PDSCH demodulation requirements with intra-cell inter-user interference</w:t>
                      </w:r>
                    </w:p>
                    <w:p w14:paraId="1EC15A99" w14:textId="4E8E22A9" w:rsidR="006E2885" w:rsidRDefault="006E2885"/>
                  </w:txbxContent>
                </v:textbox>
                <w10:wrap type="square"/>
              </v:shape>
            </w:pict>
          </mc:Fallback>
        </mc:AlternateContent>
      </w:r>
      <w:r w:rsidR="00D90B1A" w:rsidRPr="00D90B1A">
        <w:rPr>
          <w:noProof/>
          <w:color w:val="000000" w:themeColor="text1"/>
        </w:rPr>
        <w:t>During the last RAN4 meeting, the type of test scenario to be considered for PDSCH test cases for 6Rx demodulation requirements was discussed. The way forward is outlined below</w:t>
      </w:r>
      <w:r w:rsidR="006E2885" w:rsidRPr="00591057">
        <w:rPr>
          <w:color w:val="000000" w:themeColor="text1"/>
        </w:rPr>
        <w:t xml:space="preserve">. </w:t>
      </w:r>
    </w:p>
    <w:p w14:paraId="28BCF6B5" w14:textId="58E8B8ED" w:rsidR="00A32AB0" w:rsidRDefault="00A32AB0" w:rsidP="002B22B0">
      <w:pPr>
        <w:tabs>
          <w:tab w:val="num" w:pos="1440"/>
        </w:tabs>
        <w:rPr>
          <w:color w:val="000000" w:themeColor="text1"/>
        </w:rPr>
      </w:pPr>
    </w:p>
    <w:p w14:paraId="327F4A64" w14:textId="77C2DA3E" w:rsidR="00FA3BA7" w:rsidRPr="00A32AB0" w:rsidRDefault="00351330" w:rsidP="00D90B1A">
      <w:pPr>
        <w:tabs>
          <w:tab w:val="num" w:pos="1440"/>
        </w:tabs>
        <w:spacing w:before="120" w:after="120"/>
        <w:jc w:val="both"/>
        <w:rPr>
          <w:color w:val="000000" w:themeColor="text1"/>
        </w:rPr>
      </w:pPr>
      <w:r w:rsidRPr="00351330">
        <w:rPr>
          <w:color w:val="000000" w:themeColor="text1"/>
        </w:rPr>
        <w:t xml:space="preserve">Since this is the first release where 6Rx requirements are being considered, we believe that test scenarios without interference, </w:t>
      </w:r>
      <w:proofErr w:type="gramStart"/>
      <w:r w:rsidRPr="00351330">
        <w:rPr>
          <w:color w:val="000000" w:themeColor="text1"/>
        </w:rPr>
        <w:t>similar to</w:t>
      </w:r>
      <w:proofErr w:type="gramEnd"/>
      <w:r w:rsidRPr="00351330">
        <w:rPr>
          <w:color w:val="000000" w:themeColor="text1"/>
        </w:rPr>
        <w:t xml:space="preserve"> those used for 8Rx, can be applied. Therefore, we support option 1</w:t>
      </w:r>
      <w:r w:rsidR="000B3C3C" w:rsidRPr="000B3C3C">
        <w:rPr>
          <w:color w:val="000000" w:themeColor="text1"/>
        </w:rPr>
        <w:t>.</w:t>
      </w:r>
    </w:p>
    <w:p w14:paraId="4F95517B" w14:textId="46E56315" w:rsidR="00DF4393" w:rsidRPr="00A32AB0" w:rsidRDefault="00DF4393" w:rsidP="002B22B0">
      <w:pPr>
        <w:tabs>
          <w:tab w:val="num" w:pos="1440"/>
        </w:tabs>
        <w:rPr>
          <w:b/>
          <w:bCs/>
          <w:color w:val="000000" w:themeColor="text1"/>
        </w:rPr>
      </w:pPr>
      <w:r w:rsidRPr="00A32AB0">
        <w:rPr>
          <w:b/>
          <w:bCs/>
          <w:color w:val="000000" w:themeColor="text1"/>
        </w:rPr>
        <w:t>Proposal 2: Support option 1 (</w:t>
      </w:r>
      <w:r w:rsidR="00351330">
        <w:rPr>
          <w:b/>
          <w:bCs/>
          <w:lang w:eastAsia="zh-CN"/>
        </w:rPr>
        <w:t>t</w:t>
      </w:r>
      <w:r w:rsidR="00A32AB0" w:rsidRPr="00A32AB0">
        <w:rPr>
          <w:b/>
          <w:bCs/>
          <w:lang w:eastAsia="zh-CN"/>
        </w:rPr>
        <w:t>est scenarios without interference: PDSCH Mapping Type A</w:t>
      </w:r>
      <w:r w:rsidRPr="00A32AB0">
        <w:rPr>
          <w:b/>
          <w:bCs/>
          <w:color w:val="000000" w:themeColor="text1"/>
        </w:rPr>
        <w:t>)</w:t>
      </w:r>
    </w:p>
    <w:p w14:paraId="3C414A7E" w14:textId="4C41662B" w:rsidR="006E2885" w:rsidRDefault="006E2885" w:rsidP="002B22B0">
      <w:pPr>
        <w:tabs>
          <w:tab w:val="num" w:pos="1440"/>
        </w:tabs>
        <w:rPr>
          <w:color w:val="000000" w:themeColor="text1"/>
          <w:sz w:val="32"/>
          <w:szCs w:val="32"/>
        </w:rPr>
      </w:pPr>
    </w:p>
    <w:p w14:paraId="5827A5CC" w14:textId="3C5900FF" w:rsidR="003F4AAE" w:rsidRDefault="003F4AAE" w:rsidP="003F4AAE">
      <w:pPr>
        <w:tabs>
          <w:tab w:val="num" w:pos="1440"/>
        </w:tabs>
        <w:rPr>
          <w:color w:val="000000" w:themeColor="text1"/>
          <w:sz w:val="32"/>
          <w:szCs w:val="32"/>
        </w:rPr>
      </w:pPr>
      <w:r>
        <w:rPr>
          <w:color w:val="000000" w:themeColor="text1"/>
          <w:sz w:val="32"/>
          <w:szCs w:val="32"/>
        </w:rPr>
        <w:t>3.2 Test scenarios for 4 MIMO layers</w:t>
      </w:r>
    </w:p>
    <w:p w14:paraId="17DB9512" w14:textId="210B4335" w:rsidR="00182923" w:rsidRPr="00DC7AA8" w:rsidRDefault="003178C8" w:rsidP="00441E73">
      <w:pPr>
        <w:tabs>
          <w:tab w:val="num" w:pos="1440"/>
        </w:tabs>
        <w:jc w:val="both"/>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63360" behindDoc="0" locked="0" layoutInCell="1" allowOverlap="1" wp14:anchorId="766A0BBB" wp14:editId="45AD344C">
                <wp:simplePos x="0" y="0"/>
                <wp:positionH relativeFrom="column">
                  <wp:posOffset>88900</wp:posOffset>
                </wp:positionH>
                <wp:positionV relativeFrom="paragraph">
                  <wp:posOffset>535305</wp:posOffset>
                </wp:positionV>
                <wp:extent cx="5800090" cy="1404620"/>
                <wp:effectExtent l="0" t="0" r="10160" b="24130"/>
                <wp:wrapSquare wrapText="bothSides"/>
                <wp:docPr id="552529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090" cy="1404620"/>
                        </a:xfrm>
                        <a:prstGeom prst="rect">
                          <a:avLst/>
                        </a:prstGeom>
                        <a:solidFill>
                          <a:srgbClr val="FFFFFF"/>
                        </a:solidFill>
                        <a:ln w="9525">
                          <a:solidFill>
                            <a:srgbClr val="000000"/>
                          </a:solidFill>
                          <a:miter lim="800000"/>
                          <a:headEnd/>
                          <a:tailEnd/>
                        </a:ln>
                      </wps:spPr>
                      <wps:txbx>
                        <w:txbxContent>
                          <w:p w14:paraId="7C25FB25" w14:textId="07C6C4A7" w:rsidR="0032555A" w:rsidRPr="0032555A" w:rsidRDefault="0032555A" w:rsidP="0032555A">
                            <w:pPr>
                              <w:rPr>
                                <w:b/>
                                <w:color w:val="000000" w:themeColor="text1"/>
                                <w:sz w:val="20"/>
                                <w:szCs w:val="20"/>
                                <w:u w:val="single"/>
                                <w:lang w:eastAsia="ko-KR"/>
                              </w:rPr>
                            </w:pPr>
                            <w:r w:rsidRPr="0032555A">
                              <w:rPr>
                                <w:b/>
                                <w:color w:val="000000" w:themeColor="text1"/>
                                <w:sz w:val="20"/>
                                <w:szCs w:val="20"/>
                                <w:u w:val="single"/>
                                <w:lang w:eastAsia="ko-KR"/>
                              </w:rPr>
                              <w:t>Test cases for 4 MIMO layers for FWA and Handheld UE</w:t>
                            </w:r>
                          </w:p>
                          <w:p w14:paraId="5820AEA8" w14:textId="77777777" w:rsidR="0032555A" w:rsidRPr="0032555A" w:rsidRDefault="0032555A" w:rsidP="0032555A">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32555A">
                              <w:rPr>
                                <w:rFonts w:ascii="Times New Roman" w:eastAsia="SimSun" w:hAnsi="Times New Roman" w:cs="Times New Roman"/>
                                <w:color w:val="000000" w:themeColor="text1"/>
                                <w:sz w:val="20"/>
                                <w:szCs w:val="20"/>
                                <w:lang w:eastAsia="zh-CN"/>
                              </w:rPr>
                              <w:t>Way forward</w:t>
                            </w:r>
                          </w:p>
                          <w:p w14:paraId="78D93DEB" w14:textId="77777777" w:rsidR="0032555A" w:rsidRPr="0032555A" w:rsidRDefault="0032555A" w:rsidP="0032555A">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eastAsia="zh-CN"/>
                              </w:rPr>
                            </w:pPr>
                            <w:r w:rsidRPr="0032555A">
                              <w:rPr>
                                <w:rFonts w:ascii="Times New Roman" w:hAnsi="Times New Roman" w:cs="Times New Roman"/>
                                <w:sz w:val="20"/>
                                <w:szCs w:val="20"/>
                                <w:lang w:eastAsia="zh-CN"/>
                              </w:rPr>
                              <w:t>Option 1: One single test case for 4 MIMO layers that is applicable for both FWA and Handheld UE</w:t>
                            </w:r>
                          </w:p>
                          <w:p w14:paraId="412946E0" w14:textId="77777777" w:rsidR="0032555A" w:rsidRPr="0032555A" w:rsidRDefault="0032555A" w:rsidP="0032555A">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32555A">
                              <w:rPr>
                                <w:rFonts w:ascii="Times New Roman" w:eastAsiaTheme="minorEastAsia" w:hAnsi="Times New Roman" w:cs="Times New Roman"/>
                                <w:sz w:val="20"/>
                                <w:szCs w:val="20"/>
                                <w:lang w:eastAsia="zh-CN"/>
                              </w:rPr>
                              <w:t>Option 2: Two separate test cases for 4 MIMO layers for FWA and Handheld UE</w:t>
                            </w:r>
                          </w:p>
                          <w:p w14:paraId="6790C56E" w14:textId="77777777" w:rsidR="0032555A" w:rsidRPr="0032555A" w:rsidRDefault="0032555A" w:rsidP="0032555A">
                            <w:pPr>
                              <w:pStyle w:val="ListParagraph"/>
                              <w:numPr>
                                <w:ilvl w:val="1"/>
                                <w:numId w:val="16"/>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32555A">
                              <w:rPr>
                                <w:rFonts w:ascii="Times New Roman" w:eastAsiaTheme="minorEastAsia" w:hAnsi="Times New Roman" w:cs="Times New Roman"/>
                                <w:sz w:val="20"/>
                                <w:szCs w:val="20"/>
                                <w:lang w:eastAsia="zh-CN"/>
                              </w:rPr>
                              <w:t xml:space="preserve">Option 2a: One test case with ULA Low for FWA; Another test case with ULA Medium </w:t>
                            </w:r>
                            <w:r w:rsidRPr="0032555A">
                              <w:rPr>
                                <w:rFonts w:ascii="Times New Roman" w:eastAsiaTheme="minorEastAsia" w:hAnsi="Times New Roman" w:cs="Times New Roman"/>
                                <w:sz w:val="20"/>
                                <w:szCs w:val="20"/>
                                <w:lang w:eastAsia="zh-TW"/>
                              </w:rPr>
                              <w:t>with β = 0.00718 for Handheld UE</w:t>
                            </w:r>
                          </w:p>
                          <w:p w14:paraId="37F306CC" w14:textId="77777777" w:rsidR="0032555A" w:rsidRPr="0032555A" w:rsidRDefault="0032555A" w:rsidP="0032555A">
                            <w:pPr>
                              <w:pStyle w:val="ListParagraph"/>
                              <w:numPr>
                                <w:ilvl w:val="1"/>
                                <w:numId w:val="16"/>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32555A">
                              <w:rPr>
                                <w:rFonts w:ascii="Times New Roman" w:eastAsiaTheme="minorEastAsia" w:hAnsi="Times New Roman" w:cs="Times New Roman"/>
                                <w:sz w:val="20"/>
                                <w:szCs w:val="20"/>
                                <w:lang w:eastAsia="zh-CN"/>
                              </w:rPr>
                              <w:t>Other options</w:t>
                            </w:r>
                          </w:p>
                          <w:p w14:paraId="3392A944" w14:textId="646B69CD" w:rsidR="00DC7AA8" w:rsidRPr="0032555A" w:rsidRDefault="00DC7AA8">
                            <w:pPr>
                              <w:rPr>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6A0BBB" id="_x0000_s1028" type="#_x0000_t202" style="position:absolute;margin-left:7pt;margin-top:42.15pt;width:456.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">
                <v:textbox style="mso-fit-shape-to-text:t">
                  <w:txbxContent>
                    <w:p w14:paraId="7C25FB25" w14:textId="07C6C4A7" w:rsidR="0032555A" w:rsidRPr="0032555A" w:rsidRDefault="0032555A" w:rsidP="0032555A">
                      <w:pPr>
                        <w:rPr>
                          <w:b/>
                          <w:color w:val="000000" w:themeColor="text1"/>
                          <w:sz w:val="20"/>
                          <w:szCs w:val="20"/>
                          <w:u w:val="single"/>
                          <w:lang w:eastAsia="ko-KR"/>
                        </w:rPr>
                      </w:pPr>
                      <w:r w:rsidRPr="0032555A">
                        <w:rPr>
                          <w:b/>
                          <w:color w:val="000000" w:themeColor="text1"/>
                          <w:sz w:val="20"/>
                          <w:szCs w:val="20"/>
                          <w:u w:val="single"/>
                          <w:lang w:eastAsia="ko-KR"/>
                        </w:rPr>
                        <w:t>Test cases for 4 MIMO layers for FWA and Handheld UE</w:t>
                      </w:r>
                    </w:p>
                    <w:p w14:paraId="5820AEA8" w14:textId="77777777" w:rsidR="0032555A" w:rsidRPr="0032555A" w:rsidRDefault="0032555A" w:rsidP="0032555A">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32555A">
                        <w:rPr>
                          <w:rFonts w:ascii="Times New Roman" w:eastAsia="SimSun" w:hAnsi="Times New Roman" w:cs="Times New Roman"/>
                          <w:color w:val="000000" w:themeColor="text1"/>
                          <w:sz w:val="20"/>
                          <w:szCs w:val="20"/>
                          <w:lang w:eastAsia="zh-CN"/>
                        </w:rPr>
                        <w:t>Way forward</w:t>
                      </w:r>
                    </w:p>
                    <w:p w14:paraId="78D93DEB" w14:textId="77777777" w:rsidR="0032555A" w:rsidRPr="0032555A" w:rsidRDefault="0032555A" w:rsidP="0032555A">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eastAsia="zh-CN"/>
                        </w:rPr>
                      </w:pPr>
                      <w:r w:rsidRPr="0032555A">
                        <w:rPr>
                          <w:rFonts w:ascii="Times New Roman" w:hAnsi="Times New Roman" w:cs="Times New Roman"/>
                          <w:sz w:val="20"/>
                          <w:szCs w:val="20"/>
                          <w:lang w:eastAsia="zh-CN"/>
                        </w:rPr>
                        <w:t>Option 1: One single test case for 4 MIMO layers that is applicable for both FWA and Handheld UE</w:t>
                      </w:r>
                    </w:p>
                    <w:p w14:paraId="412946E0" w14:textId="77777777" w:rsidR="0032555A" w:rsidRPr="0032555A" w:rsidRDefault="0032555A" w:rsidP="0032555A">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32555A">
                        <w:rPr>
                          <w:rFonts w:ascii="Times New Roman" w:eastAsiaTheme="minorEastAsia" w:hAnsi="Times New Roman" w:cs="Times New Roman"/>
                          <w:sz w:val="20"/>
                          <w:szCs w:val="20"/>
                          <w:lang w:eastAsia="zh-CN"/>
                        </w:rPr>
                        <w:t>Option 2: Two separate test cases for 4 MIMO layers for FWA and Handheld UE</w:t>
                      </w:r>
                    </w:p>
                    <w:p w14:paraId="6790C56E" w14:textId="77777777" w:rsidR="0032555A" w:rsidRPr="0032555A" w:rsidRDefault="0032555A" w:rsidP="0032555A">
                      <w:pPr>
                        <w:pStyle w:val="ListParagraph"/>
                        <w:numPr>
                          <w:ilvl w:val="1"/>
                          <w:numId w:val="16"/>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32555A">
                        <w:rPr>
                          <w:rFonts w:ascii="Times New Roman" w:eastAsiaTheme="minorEastAsia" w:hAnsi="Times New Roman" w:cs="Times New Roman"/>
                          <w:sz w:val="20"/>
                          <w:szCs w:val="20"/>
                          <w:lang w:eastAsia="zh-CN"/>
                        </w:rPr>
                        <w:t xml:space="preserve">Option 2a: One test case with ULA Low for FWA; Another test case with ULA Medium </w:t>
                      </w:r>
                      <w:r w:rsidRPr="0032555A">
                        <w:rPr>
                          <w:rFonts w:ascii="Times New Roman" w:eastAsiaTheme="minorEastAsia" w:hAnsi="Times New Roman" w:cs="Times New Roman"/>
                          <w:sz w:val="20"/>
                          <w:szCs w:val="20"/>
                          <w:lang w:eastAsia="zh-TW"/>
                        </w:rPr>
                        <w:t>with β = 0.00718 for Handheld UE</w:t>
                      </w:r>
                    </w:p>
                    <w:p w14:paraId="37F306CC" w14:textId="77777777" w:rsidR="0032555A" w:rsidRPr="0032555A" w:rsidRDefault="0032555A" w:rsidP="0032555A">
                      <w:pPr>
                        <w:pStyle w:val="ListParagraph"/>
                        <w:numPr>
                          <w:ilvl w:val="1"/>
                          <w:numId w:val="16"/>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32555A">
                        <w:rPr>
                          <w:rFonts w:ascii="Times New Roman" w:eastAsiaTheme="minorEastAsia" w:hAnsi="Times New Roman" w:cs="Times New Roman"/>
                          <w:sz w:val="20"/>
                          <w:szCs w:val="20"/>
                          <w:lang w:eastAsia="zh-CN"/>
                        </w:rPr>
                        <w:t>Other options</w:t>
                      </w:r>
                    </w:p>
                    <w:p w14:paraId="3392A944" w14:textId="646B69CD" w:rsidR="00DC7AA8" w:rsidRPr="0032555A" w:rsidRDefault="00DC7AA8">
                      <w:pPr>
                        <w:rPr>
                          <w:sz w:val="20"/>
                          <w:szCs w:val="20"/>
                        </w:rPr>
                      </w:pPr>
                    </w:p>
                  </w:txbxContent>
                </v:textbox>
                <w10:wrap type="square"/>
              </v:shape>
            </w:pict>
          </mc:Fallback>
        </mc:AlternateContent>
      </w:r>
      <w:r w:rsidR="00DC7AA8" w:rsidRPr="00DC7AA8">
        <w:rPr>
          <w:color w:val="000000" w:themeColor="text1"/>
        </w:rPr>
        <w:t xml:space="preserve">RAN4 has agreed to introduce 4-layer requirements for both FWA and handheld UE devices. Several proposals were discussed during the last meeting. </w:t>
      </w:r>
      <w:r w:rsidR="00182923" w:rsidRPr="00DC7AA8">
        <w:rPr>
          <w:color w:val="000000" w:themeColor="text1"/>
        </w:rPr>
        <w:t xml:space="preserve">The way forward is outlined below. </w:t>
      </w:r>
    </w:p>
    <w:p w14:paraId="3F5751EA" w14:textId="244F66EE" w:rsidR="00182923" w:rsidRDefault="00182923" w:rsidP="002B22B0">
      <w:pPr>
        <w:tabs>
          <w:tab w:val="num" w:pos="1440"/>
        </w:tabs>
        <w:rPr>
          <w:color w:val="000000" w:themeColor="text1"/>
          <w:sz w:val="32"/>
          <w:szCs w:val="32"/>
        </w:rPr>
      </w:pPr>
    </w:p>
    <w:p w14:paraId="3B055F59" w14:textId="31FB4758" w:rsidR="003F4AAE" w:rsidRPr="00483ED3" w:rsidRDefault="00483ED3" w:rsidP="00D90B1A">
      <w:pPr>
        <w:tabs>
          <w:tab w:val="num" w:pos="1440"/>
        </w:tabs>
        <w:spacing w:after="120"/>
        <w:jc w:val="both"/>
        <w:rPr>
          <w:color w:val="000000" w:themeColor="text1"/>
        </w:rPr>
      </w:pPr>
      <w:r w:rsidRPr="00483ED3">
        <w:rPr>
          <w:color w:val="000000" w:themeColor="text1"/>
        </w:rPr>
        <w:t xml:space="preserve">To this end, our preference is to consider a single test case for the 4 MIMO layers that applies to both FWA and handheld UE devices. This approach would minimize the number of test cases required for the </w:t>
      </w:r>
      <w:r w:rsidR="004719BF">
        <w:rPr>
          <w:color w:val="000000" w:themeColor="text1"/>
        </w:rPr>
        <w:t xml:space="preserve">4-layer </w:t>
      </w:r>
      <w:r w:rsidRPr="00483ED3">
        <w:rPr>
          <w:color w:val="000000" w:themeColor="text1"/>
        </w:rPr>
        <w:t>PDSCH demodulation requirements</w:t>
      </w:r>
      <w:r w:rsidR="003D0054" w:rsidRPr="00483ED3">
        <w:rPr>
          <w:color w:val="000000" w:themeColor="text1"/>
        </w:rPr>
        <w:t>.</w:t>
      </w:r>
    </w:p>
    <w:p w14:paraId="7D04F2F9" w14:textId="7A66225D" w:rsidR="00AD25BA" w:rsidRPr="00AD25BA" w:rsidRDefault="00AD25BA" w:rsidP="00AD25BA">
      <w:pPr>
        <w:tabs>
          <w:tab w:val="num" w:pos="1440"/>
        </w:tabs>
        <w:rPr>
          <w:b/>
          <w:bCs/>
          <w:color w:val="000000" w:themeColor="text1"/>
        </w:rPr>
      </w:pPr>
      <w:r w:rsidRPr="00AD25BA">
        <w:rPr>
          <w:b/>
          <w:bCs/>
          <w:color w:val="000000" w:themeColor="text1"/>
        </w:rPr>
        <w:t xml:space="preserve">Proposal </w:t>
      </w:r>
      <w:r>
        <w:rPr>
          <w:b/>
          <w:bCs/>
          <w:color w:val="000000" w:themeColor="text1"/>
        </w:rPr>
        <w:t>3</w:t>
      </w:r>
      <w:r w:rsidRPr="00AD25BA">
        <w:rPr>
          <w:b/>
          <w:bCs/>
          <w:color w:val="000000" w:themeColor="text1"/>
        </w:rPr>
        <w:t>: Support option 1 (</w:t>
      </w:r>
      <w:r w:rsidRPr="00AD25BA">
        <w:rPr>
          <w:b/>
          <w:bCs/>
          <w:lang w:eastAsia="zh-CN"/>
        </w:rPr>
        <w:t>One single test case for 4 MIMO layers that is applicable for both FWA and Handheld UE</w:t>
      </w:r>
      <w:r w:rsidR="00830F55">
        <w:rPr>
          <w:b/>
          <w:bCs/>
          <w:lang w:eastAsia="zh-CN"/>
        </w:rPr>
        <w:t>s</w:t>
      </w:r>
      <w:r w:rsidRPr="00AD25BA">
        <w:rPr>
          <w:b/>
          <w:bCs/>
          <w:color w:val="000000" w:themeColor="text1"/>
        </w:rPr>
        <w:t>)</w:t>
      </w:r>
    </w:p>
    <w:p w14:paraId="79B22A62" w14:textId="3E6CFEBD" w:rsidR="00AD25BA" w:rsidRDefault="00AD25BA" w:rsidP="002B22B0">
      <w:pPr>
        <w:tabs>
          <w:tab w:val="num" w:pos="1440"/>
        </w:tabs>
        <w:rPr>
          <w:color w:val="000000" w:themeColor="text1"/>
          <w:sz w:val="32"/>
          <w:szCs w:val="32"/>
        </w:rPr>
      </w:pPr>
    </w:p>
    <w:p w14:paraId="52B48B5A" w14:textId="50172C83" w:rsidR="00E65D35" w:rsidRDefault="00E65D35" w:rsidP="00E65D35">
      <w:pPr>
        <w:tabs>
          <w:tab w:val="num" w:pos="1440"/>
        </w:tabs>
        <w:rPr>
          <w:color w:val="000000" w:themeColor="text1"/>
          <w:sz w:val="32"/>
          <w:szCs w:val="32"/>
        </w:rPr>
      </w:pPr>
      <w:r>
        <w:rPr>
          <w:color w:val="000000" w:themeColor="text1"/>
          <w:sz w:val="32"/>
          <w:szCs w:val="32"/>
        </w:rPr>
        <w:t>3.</w:t>
      </w:r>
      <w:r w:rsidR="00081A6C">
        <w:rPr>
          <w:color w:val="000000" w:themeColor="text1"/>
          <w:sz w:val="32"/>
          <w:szCs w:val="32"/>
        </w:rPr>
        <w:t>3</w:t>
      </w:r>
      <w:r>
        <w:rPr>
          <w:color w:val="000000" w:themeColor="text1"/>
          <w:sz w:val="32"/>
          <w:szCs w:val="32"/>
        </w:rPr>
        <w:t xml:space="preserve"> </w:t>
      </w:r>
      <w:r w:rsidR="00A9506F" w:rsidRPr="00A9506F">
        <w:rPr>
          <w:bCs/>
          <w:color w:val="000000" w:themeColor="text1"/>
          <w:sz w:val="32"/>
          <w:szCs w:val="32"/>
          <w:lang w:eastAsia="ko-KR"/>
        </w:rPr>
        <w:t>Propagation channel and MIMO correlation for 6 MIMO layers</w:t>
      </w:r>
    </w:p>
    <w:p w14:paraId="1B6EB9D4" w14:textId="5F248CFF" w:rsidR="00483ED3" w:rsidRDefault="00A9506F" w:rsidP="002B22B0">
      <w:pPr>
        <w:tabs>
          <w:tab w:val="num" w:pos="1440"/>
        </w:tabs>
        <w:rPr>
          <w:color w:val="000000" w:themeColor="text1"/>
          <w:sz w:val="32"/>
          <w:szCs w:val="32"/>
        </w:rPr>
      </w:pPr>
      <w:r>
        <w:rPr>
          <w:color w:val="000000" w:themeColor="text1"/>
          <w:sz w:val="32"/>
          <w:szCs w:val="32"/>
        </w:rPr>
        <w:t xml:space="preserve">RAN4 </w:t>
      </w:r>
    </w:p>
    <w:p w14:paraId="7A9F6435" w14:textId="6260EB9D" w:rsidR="00176051" w:rsidRPr="00081A6C" w:rsidRDefault="00DD54A9" w:rsidP="008611B8">
      <w:pPr>
        <w:tabs>
          <w:tab w:val="num" w:pos="1440"/>
        </w:tabs>
        <w:jc w:val="both"/>
        <w:rPr>
          <w:color w:val="000000" w:themeColor="text1"/>
        </w:rPr>
      </w:pPr>
      <w:r w:rsidRPr="00081A6C">
        <w:rPr>
          <w:color w:val="000000" w:themeColor="text1"/>
        </w:rPr>
        <w:t xml:space="preserve">The propagation channel and MIMO correlation </w:t>
      </w:r>
      <w:r w:rsidR="007A7F8D" w:rsidRPr="00081A6C">
        <w:rPr>
          <w:color w:val="000000" w:themeColor="text1"/>
        </w:rPr>
        <w:t xml:space="preserve">for 6 MIMO layers </w:t>
      </w:r>
      <w:r w:rsidR="00081A6C" w:rsidRPr="00081A6C">
        <w:rPr>
          <w:color w:val="000000" w:themeColor="text1"/>
        </w:rPr>
        <w:t>were</w:t>
      </w:r>
      <w:r w:rsidR="006A533D" w:rsidRPr="00081A6C">
        <w:rPr>
          <w:color w:val="000000" w:themeColor="text1"/>
        </w:rPr>
        <w:t xml:space="preserve"> discussed during the last meeting. The way forward is outlined below.</w:t>
      </w:r>
    </w:p>
    <w:p w14:paraId="3C2623CC" w14:textId="77777777" w:rsidR="00176051" w:rsidRDefault="00176051">
      <w:pPr>
        <w:spacing w:after="160" w:line="259" w:lineRule="auto"/>
        <w:rPr>
          <w:color w:val="000000" w:themeColor="text1"/>
          <w:sz w:val="32"/>
          <w:szCs w:val="32"/>
        </w:rPr>
      </w:pPr>
      <w:r>
        <w:rPr>
          <w:color w:val="000000" w:themeColor="text1"/>
          <w:sz w:val="32"/>
          <w:szCs w:val="32"/>
        </w:rPr>
        <w:br w:type="page"/>
      </w:r>
    </w:p>
    <w:p w14:paraId="21C6A0C3" w14:textId="6A45D919" w:rsidR="00762B8F" w:rsidRPr="00BB5E3B" w:rsidRDefault="00176051" w:rsidP="00441E73">
      <w:pPr>
        <w:tabs>
          <w:tab w:val="num" w:pos="1440"/>
        </w:tabs>
        <w:jc w:val="both"/>
        <w:rPr>
          <w:color w:val="000000" w:themeColor="text1"/>
        </w:rPr>
      </w:pPr>
      <w:r w:rsidRPr="00DC7AA8">
        <w:rPr>
          <w:noProof/>
          <w:color w:val="000000" w:themeColor="text1"/>
          <w:sz w:val="32"/>
          <w:szCs w:val="32"/>
        </w:rPr>
        <w:lastRenderedPageBreak/>
        <mc:AlternateContent>
          <mc:Choice Requires="wps">
            <w:drawing>
              <wp:anchor distT="45720" distB="45720" distL="114300" distR="114300" simplePos="0" relativeHeight="251665408" behindDoc="0" locked="0" layoutInCell="1" allowOverlap="1" wp14:anchorId="540D2EC1" wp14:editId="68A21B63">
                <wp:simplePos x="0" y="0"/>
                <wp:positionH relativeFrom="column">
                  <wp:posOffset>-40943</wp:posOffset>
                </wp:positionH>
                <wp:positionV relativeFrom="paragraph">
                  <wp:posOffset>171</wp:posOffset>
                </wp:positionV>
                <wp:extent cx="5970270" cy="955040"/>
                <wp:effectExtent l="0" t="0" r="11430" b="16510"/>
                <wp:wrapSquare wrapText="bothSides"/>
                <wp:docPr id="50155528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270" cy="955040"/>
                        </a:xfrm>
                        <a:prstGeom prst="rect">
                          <a:avLst/>
                        </a:prstGeom>
                        <a:solidFill>
                          <a:srgbClr val="FFFFFF"/>
                        </a:solidFill>
                        <a:ln w="9525">
                          <a:solidFill>
                            <a:srgbClr val="000000"/>
                          </a:solidFill>
                          <a:miter lim="800000"/>
                          <a:headEnd/>
                          <a:tailEnd/>
                        </a:ln>
                      </wps:spPr>
                      <wps:txbx>
                        <w:txbxContent>
                          <w:p w14:paraId="6005417A" w14:textId="77777777" w:rsidR="00176051" w:rsidRPr="00E92198" w:rsidRDefault="00176051" w:rsidP="00176051">
                            <w:pPr>
                              <w:rPr>
                                <w:b/>
                                <w:color w:val="000000" w:themeColor="text1"/>
                                <w:sz w:val="20"/>
                                <w:szCs w:val="20"/>
                                <w:u w:val="single"/>
                                <w:lang w:eastAsia="ko-KR"/>
                              </w:rPr>
                            </w:pPr>
                            <w:r w:rsidRPr="00E92198">
                              <w:rPr>
                                <w:b/>
                                <w:color w:val="000000" w:themeColor="text1"/>
                                <w:sz w:val="20"/>
                                <w:szCs w:val="20"/>
                                <w:u w:val="single"/>
                                <w:lang w:eastAsia="ko-KR"/>
                              </w:rPr>
                              <w:t>Propagation channel and MIMO correlation for 6 MIMO layers</w:t>
                            </w:r>
                          </w:p>
                          <w:p w14:paraId="44ADDC28" w14:textId="77777777" w:rsidR="00176051" w:rsidRPr="00E92198" w:rsidRDefault="00176051" w:rsidP="00176051">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E92198">
                              <w:rPr>
                                <w:rFonts w:ascii="Times New Roman" w:eastAsia="SimSun" w:hAnsi="Times New Roman" w:cs="Times New Roman"/>
                                <w:color w:val="000000" w:themeColor="text1"/>
                                <w:sz w:val="20"/>
                                <w:szCs w:val="20"/>
                                <w:lang w:eastAsia="zh-CN"/>
                              </w:rPr>
                              <w:t>Way forward</w:t>
                            </w:r>
                          </w:p>
                          <w:p w14:paraId="5CE3C784" w14:textId="77777777" w:rsidR="00176051" w:rsidRPr="00E92198" w:rsidRDefault="00176051" w:rsidP="00176051">
                            <w:pPr>
                              <w:pStyle w:val="ListParagraph"/>
                              <w:numPr>
                                <w:ilvl w:val="0"/>
                                <w:numId w:val="14"/>
                              </w:numPr>
                              <w:overflowPunct w:val="0"/>
                              <w:autoSpaceDE w:val="0"/>
                              <w:autoSpaceDN w:val="0"/>
                              <w:adjustRightInd w:val="0"/>
                              <w:spacing w:after="180" w:line="240" w:lineRule="auto"/>
                              <w:ind w:left="420"/>
                              <w:contextualSpacing w:val="0"/>
                              <w:textAlignment w:val="baseline"/>
                              <w:rPr>
                                <w:rFonts w:ascii="Times New Roman" w:hAnsi="Times New Roman" w:cs="Times New Roman"/>
                                <w:sz w:val="20"/>
                                <w:szCs w:val="20"/>
                                <w:lang w:eastAsia="zh-CN"/>
                              </w:rPr>
                            </w:pPr>
                            <w:r w:rsidRPr="00E92198">
                              <w:rPr>
                                <w:rFonts w:ascii="Times New Roman" w:hAnsi="Times New Roman" w:cs="Times New Roman"/>
                                <w:sz w:val="20"/>
                                <w:szCs w:val="20"/>
                                <w:lang w:eastAsia="zh-CN"/>
                              </w:rPr>
                              <w:t xml:space="preserve">Option 1: </w:t>
                            </w:r>
                            <w:r w:rsidRPr="00E92198">
                              <w:rPr>
                                <w:rFonts w:ascii="Times New Roman" w:eastAsiaTheme="minorEastAsia" w:hAnsi="Times New Roman" w:cs="Times New Roman"/>
                                <w:sz w:val="20"/>
                                <w:szCs w:val="20"/>
                                <w:lang w:eastAsia="zh-TW"/>
                              </w:rPr>
                              <w:t>TDLA 30-10 ULA Low</w:t>
                            </w:r>
                          </w:p>
                          <w:p w14:paraId="2969FCC1" w14:textId="77777777" w:rsidR="00176051" w:rsidRPr="00E92198" w:rsidRDefault="00176051" w:rsidP="00176051">
                            <w:pPr>
                              <w:pStyle w:val="ListParagraph"/>
                              <w:numPr>
                                <w:ilvl w:val="0"/>
                                <w:numId w:val="14"/>
                              </w:numPr>
                              <w:overflowPunct w:val="0"/>
                              <w:autoSpaceDE w:val="0"/>
                              <w:autoSpaceDN w:val="0"/>
                              <w:adjustRightInd w:val="0"/>
                              <w:spacing w:after="120" w:line="240" w:lineRule="auto"/>
                              <w:ind w:left="420"/>
                              <w:contextualSpacing w:val="0"/>
                              <w:textAlignment w:val="baseline"/>
                              <w:rPr>
                                <w:rFonts w:ascii="Times New Roman" w:hAnsi="Times New Roman" w:cs="Times New Roman"/>
                                <w:sz w:val="20"/>
                                <w:szCs w:val="20"/>
                                <w:lang w:eastAsia="zh-CN"/>
                              </w:rPr>
                            </w:pPr>
                            <w:r w:rsidRPr="00E92198">
                              <w:rPr>
                                <w:rFonts w:ascii="Times New Roman" w:eastAsiaTheme="minorEastAsia" w:hAnsi="Times New Roman" w:cs="Times New Roman"/>
                                <w:sz w:val="20"/>
                                <w:szCs w:val="20"/>
                                <w:lang w:eastAsia="zh-CN"/>
                              </w:rPr>
                              <w:t xml:space="preserve">Option 2: </w:t>
                            </w:r>
                            <w:r w:rsidRPr="00E92198">
                              <w:rPr>
                                <w:rFonts w:ascii="Times New Roman" w:eastAsiaTheme="minorEastAsia" w:hAnsi="Times New Roman" w:cs="Times New Roman"/>
                                <w:sz w:val="20"/>
                                <w:szCs w:val="20"/>
                                <w:lang w:eastAsia="zh-TW"/>
                              </w:rPr>
                              <w:t>TDLD 30-5 ULA Low</w:t>
                            </w:r>
                          </w:p>
                          <w:p w14:paraId="62123DDF" w14:textId="77777777" w:rsidR="00176051" w:rsidRPr="0032555A" w:rsidRDefault="00176051" w:rsidP="0017605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0D2EC1" id="_x0000_s1029" type="#_x0000_t202" style="position:absolute;margin-left:-3.2pt;margin-top:0;width:470.1pt;height:75.2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">
                <v:textbox>
                  <w:txbxContent>
                    <w:p w14:paraId="6005417A" w14:textId="77777777" w:rsidR="00176051" w:rsidRPr="00E92198" w:rsidRDefault="00176051" w:rsidP="00176051">
                      <w:pPr>
                        <w:rPr>
                          <w:b/>
                          <w:color w:val="000000" w:themeColor="text1"/>
                          <w:sz w:val="20"/>
                          <w:szCs w:val="20"/>
                          <w:u w:val="single"/>
                          <w:lang w:eastAsia="ko-KR"/>
                        </w:rPr>
                      </w:pPr>
                      <w:r w:rsidRPr="00E92198">
                        <w:rPr>
                          <w:b/>
                          <w:color w:val="000000" w:themeColor="text1"/>
                          <w:sz w:val="20"/>
                          <w:szCs w:val="20"/>
                          <w:u w:val="single"/>
                          <w:lang w:eastAsia="ko-KR"/>
                        </w:rPr>
                        <w:t>Propagation channel and MIMO correlation for 6 MIMO layers</w:t>
                      </w:r>
                    </w:p>
                    <w:p w14:paraId="44ADDC28" w14:textId="77777777" w:rsidR="00176051" w:rsidRPr="00E92198" w:rsidRDefault="00176051" w:rsidP="00176051">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E92198">
                        <w:rPr>
                          <w:rFonts w:ascii="Times New Roman" w:eastAsia="SimSun" w:hAnsi="Times New Roman" w:cs="Times New Roman"/>
                          <w:color w:val="000000" w:themeColor="text1"/>
                          <w:sz w:val="20"/>
                          <w:szCs w:val="20"/>
                          <w:lang w:eastAsia="zh-CN"/>
                        </w:rPr>
                        <w:t>Way forward</w:t>
                      </w:r>
                    </w:p>
                    <w:p w14:paraId="5CE3C784" w14:textId="77777777" w:rsidR="00176051" w:rsidRPr="00E92198" w:rsidRDefault="00176051" w:rsidP="00176051">
                      <w:pPr>
                        <w:pStyle w:val="ListParagraph"/>
                        <w:numPr>
                          <w:ilvl w:val="0"/>
                          <w:numId w:val="14"/>
                        </w:numPr>
                        <w:overflowPunct w:val="0"/>
                        <w:autoSpaceDE w:val="0"/>
                        <w:autoSpaceDN w:val="0"/>
                        <w:adjustRightInd w:val="0"/>
                        <w:spacing w:after="180" w:line="240" w:lineRule="auto"/>
                        <w:ind w:left="420"/>
                        <w:contextualSpacing w:val="0"/>
                        <w:textAlignment w:val="baseline"/>
                        <w:rPr>
                          <w:rFonts w:ascii="Times New Roman" w:hAnsi="Times New Roman" w:cs="Times New Roman"/>
                          <w:sz w:val="20"/>
                          <w:szCs w:val="20"/>
                          <w:lang w:eastAsia="zh-CN"/>
                        </w:rPr>
                      </w:pPr>
                      <w:r w:rsidRPr="00E92198">
                        <w:rPr>
                          <w:rFonts w:ascii="Times New Roman" w:hAnsi="Times New Roman" w:cs="Times New Roman"/>
                          <w:sz w:val="20"/>
                          <w:szCs w:val="20"/>
                          <w:lang w:eastAsia="zh-CN"/>
                        </w:rPr>
                        <w:t xml:space="preserve">Option 1: </w:t>
                      </w:r>
                      <w:r w:rsidRPr="00E92198">
                        <w:rPr>
                          <w:rFonts w:ascii="Times New Roman" w:eastAsiaTheme="minorEastAsia" w:hAnsi="Times New Roman" w:cs="Times New Roman"/>
                          <w:sz w:val="20"/>
                          <w:szCs w:val="20"/>
                          <w:lang w:eastAsia="zh-TW"/>
                        </w:rPr>
                        <w:t>TDLA 30-10 ULA Low</w:t>
                      </w:r>
                    </w:p>
                    <w:p w14:paraId="2969FCC1" w14:textId="77777777" w:rsidR="00176051" w:rsidRPr="00E92198" w:rsidRDefault="00176051" w:rsidP="00176051">
                      <w:pPr>
                        <w:pStyle w:val="ListParagraph"/>
                        <w:numPr>
                          <w:ilvl w:val="0"/>
                          <w:numId w:val="14"/>
                        </w:numPr>
                        <w:overflowPunct w:val="0"/>
                        <w:autoSpaceDE w:val="0"/>
                        <w:autoSpaceDN w:val="0"/>
                        <w:adjustRightInd w:val="0"/>
                        <w:spacing w:after="120" w:line="240" w:lineRule="auto"/>
                        <w:ind w:left="420"/>
                        <w:contextualSpacing w:val="0"/>
                        <w:textAlignment w:val="baseline"/>
                        <w:rPr>
                          <w:rFonts w:ascii="Times New Roman" w:hAnsi="Times New Roman" w:cs="Times New Roman"/>
                          <w:sz w:val="20"/>
                          <w:szCs w:val="20"/>
                          <w:lang w:eastAsia="zh-CN"/>
                        </w:rPr>
                      </w:pPr>
                      <w:r w:rsidRPr="00E92198">
                        <w:rPr>
                          <w:rFonts w:ascii="Times New Roman" w:eastAsiaTheme="minorEastAsia" w:hAnsi="Times New Roman" w:cs="Times New Roman"/>
                          <w:sz w:val="20"/>
                          <w:szCs w:val="20"/>
                          <w:lang w:eastAsia="zh-CN"/>
                        </w:rPr>
                        <w:t xml:space="preserve">Option 2: </w:t>
                      </w:r>
                      <w:r w:rsidRPr="00E92198">
                        <w:rPr>
                          <w:rFonts w:ascii="Times New Roman" w:eastAsiaTheme="minorEastAsia" w:hAnsi="Times New Roman" w:cs="Times New Roman"/>
                          <w:sz w:val="20"/>
                          <w:szCs w:val="20"/>
                          <w:lang w:eastAsia="zh-TW"/>
                        </w:rPr>
                        <w:t>TDLD 30-5 ULA Low</w:t>
                      </w:r>
                    </w:p>
                    <w:p w14:paraId="62123DDF" w14:textId="77777777" w:rsidR="00176051" w:rsidRPr="0032555A" w:rsidRDefault="00176051" w:rsidP="00176051">
                      <w:pPr>
                        <w:rPr>
                          <w:sz w:val="20"/>
                          <w:szCs w:val="20"/>
                        </w:rPr>
                      </w:pPr>
                    </w:p>
                  </w:txbxContent>
                </v:textbox>
                <w10:wrap type="square"/>
              </v:shape>
            </w:pict>
          </mc:Fallback>
        </mc:AlternateContent>
      </w:r>
      <w:r w:rsidR="00BB5E3B" w:rsidRPr="00BB5E3B">
        <w:rPr>
          <w:color w:val="000000" w:themeColor="text1"/>
        </w:rPr>
        <w:t>We note that TDLD is a LOS channel model and there are very few requirements involving the TDLD channel in the current specification. Additionally, for the 8Rx FWA requirements, RAN4 defined demodulation requirements using the TDLA30-10 channel model</w:t>
      </w:r>
      <w:r w:rsidR="001170C4">
        <w:rPr>
          <w:color w:val="000000" w:themeColor="text1"/>
        </w:rPr>
        <w:t xml:space="preserve"> only</w:t>
      </w:r>
      <w:r w:rsidR="00BB5E3B" w:rsidRPr="00BB5E3B">
        <w:rPr>
          <w:color w:val="000000" w:themeColor="text1"/>
        </w:rPr>
        <w:t>.</w:t>
      </w:r>
    </w:p>
    <w:p w14:paraId="2C00A8EA" w14:textId="44892534" w:rsidR="00BB5E3B" w:rsidRPr="00AD25BA" w:rsidRDefault="00BB5E3B" w:rsidP="00C94F70">
      <w:pPr>
        <w:tabs>
          <w:tab w:val="num" w:pos="1440"/>
        </w:tabs>
        <w:spacing w:before="120"/>
        <w:rPr>
          <w:b/>
          <w:bCs/>
          <w:color w:val="000000" w:themeColor="text1"/>
        </w:rPr>
      </w:pPr>
      <w:r w:rsidRPr="00AD25BA">
        <w:rPr>
          <w:b/>
          <w:bCs/>
          <w:color w:val="000000" w:themeColor="text1"/>
        </w:rPr>
        <w:t xml:space="preserve">Proposal </w:t>
      </w:r>
      <w:r>
        <w:rPr>
          <w:b/>
          <w:bCs/>
          <w:color w:val="000000" w:themeColor="text1"/>
        </w:rPr>
        <w:t>4</w:t>
      </w:r>
      <w:r w:rsidRPr="00AD25BA">
        <w:rPr>
          <w:b/>
          <w:bCs/>
          <w:color w:val="000000" w:themeColor="text1"/>
        </w:rPr>
        <w:t>: Support option 1 (</w:t>
      </w:r>
      <w:r>
        <w:rPr>
          <w:b/>
          <w:bCs/>
          <w:color w:val="000000" w:themeColor="text1"/>
        </w:rPr>
        <w:t>TDLA 30-10 ULA Low)</w:t>
      </w:r>
    </w:p>
    <w:p w14:paraId="54BE84FC" w14:textId="77777777" w:rsidR="00BB5E3B" w:rsidRDefault="00BB5E3B" w:rsidP="002B22B0">
      <w:pPr>
        <w:tabs>
          <w:tab w:val="num" w:pos="1440"/>
        </w:tabs>
        <w:rPr>
          <w:color w:val="000000" w:themeColor="text1"/>
          <w:sz w:val="32"/>
          <w:szCs w:val="32"/>
        </w:rPr>
      </w:pPr>
    </w:p>
    <w:p w14:paraId="3AFBD77A" w14:textId="5D3E425B" w:rsidR="00081A6C" w:rsidRDefault="00081A6C" w:rsidP="00081A6C">
      <w:pPr>
        <w:tabs>
          <w:tab w:val="num" w:pos="1440"/>
        </w:tabs>
        <w:rPr>
          <w:color w:val="000000" w:themeColor="text1"/>
          <w:sz w:val="32"/>
          <w:szCs w:val="32"/>
        </w:rPr>
      </w:pPr>
      <w:r>
        <w:rPr>
          <w:color w:val="000000" w:themeColor="text1"/>
          <w:sz w:val="32"/>
          <w:szCs w:val="32"/>
        </w:rPr>
        <w:t>3.</w:t>
      </w:r>
      <w:r w:rsidR="00730B4B">
        <w:rPr>
          <w:color w:val="000000" w:themeColor="text1"/>
          <w:sz w:val="32"/>
          <w:szCs w:val="32"/>
        </w:rPr>
        <w:t>4</w:t>
      </w:r>
      <w:r>
        <w:rPr>
          <w:color w:val="000000" w:themeColor="text1"/>
          <w:sz w:val="32"/>
          <w:szCs w:val="32"/>
        </w:rPr>
        <w:t xml:space="preserve"> </w:t>
      </w:r>
      <w:r w:rsidRPr="00A9506F">
        <w:rPr>
          <w:bCs/>
          <w:color w:val="000000" w:themeColor="text1"/>
          <w:sz w:val="32"/>
          <w:szCs w:val="32"/>
          <w:lang w:eastAsia="ko-KR"/>
        </w:rPr>
        <w:t xml:space="preserve">Propagation channel for </w:t>
      </w:r>
      <w:r>
        <w:rPr>
          <w:bCs/>
          <w:color w:val="000000" w:themeColor="text1"/>
          <w:sz w:val="32"/>
          <w:szCs w:val="32"/>
          <w:lang w:eastAsia="ko-KR"/>
        </w:rPr>
        <w:t>4</w:t>
      </w:r>
      <w:r w:rsidRPr="00A9506F">
        <w:rPr>
          <w:bCs/>
          <w:color w:val="000000" w:themeColor="text1"/>
          <w:sz w:val="32"/>
          <w:szCs w:val="32"/>
          <w:lang w:eastAsia="ko-KR"/>
        </w:rPr>
        <w:t xml:space="preserve"> MIMO layers</w:t>
      </w:r>
      <w:r>
        <w:rPr>
          <w:color w:val="000000" w:themeColor="text1"/>
          <w:sz w:val="32"/>
          <w:szCs w:val="32"/>
        </w:rPr>
        <w:t xml:space="preserve"> </w:t>
      </w:r>
    </w:p>
    <w:p w14:paraId="6A863FB4" w14:textId="106CA929" w:rsidR="00081A6C" w:rsidRPr="00081A6C" w:rsidRDefault="002A1A79" w:rsidP="00081A6C">
      <w:pPr>
        <w:tabs>
          <w:tab w:val="num" w:pos="1440"/>
        </w:tabs>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67456" behindDoc="0" locked="0" layoutInCell="1" allowOverlap="1" wp14:anchorId="6FAED680" wp14:editId="3FD9E2C7">
                <wp:simplePos x="0" y="0"/>
                <wp:positionH relativeFrom="column">
                  <wp:posOffset>109485</wp:posOffset>
                </wp:positionH>
                <wp:positionV relativeFrom="paragraph">
                  <wp:posOffset>601961</wp:posOffset>
                </wp:positionV>
                <wp:extent cx="6038850" cy="1350645"/>
                <wp:effectExtent l="0" t="0" r="19050" b="20955"/>
                <wp:wrapSquare wrapText="bothSides"/>
                <wp:docPr id="17439756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350645"/>
                        </a:xfrm>
                        <a:prstGeom prst="rect">
                          <a:avLst/>
                        </a:prstGeom>
                        <a:solidFill>
                          <a:srgbClr val="FFFFFF"/>
                        </a:solidFill>
                        <a:ln w="9525">
                          <a:solidFill>
                            <a:srgbClr val="000000"/>
                          </a:solidFill>
                          <a:miter lim="800000"/>
                          <a:headEnd/>
                          <a:tailEnd/>
                        </a:ln>
                      </wps:spPr>
                      <wps:txbx>
                        <w:txbxContent>
                          <w:p w14:paraId="718656B8" w14:textId="77777777" w:rsidR="00167C1C" w:rsidRPr="00F632EC" w:rsidRDefault="00167C1C" w:rsidP="00167C1C">
                            <w:pPr>
                              <w:rPr>
                                <w:b/>
                                <w:color w:val="000000" w:themeColor="text1"/>
                                <w:sz w:val="20"/>
                                <w:szCs w:val="20"/>
                                <w:u w:val="single"/>
                                <w:lang w:eastAsia="ko-KR"/>
                              </w:rPr>
                            </w:pPr>
                            <w:r w:rsidRPr="00F632EC">
                              <w:rPr>
                                <w:b/>
                                <w:color w:val="000000" w:themeColor="text1"/>
                                <w:sz w:val="20"/>
                                <w:szCs w:val="20"/>
                                <w:u w:val="single"/>
                                <w:lang w:eastAsia="ko-KR"/>
                              </w:rPr>
                              <w:t>Propagation channel for 4 MIMO layers</w:t>
                            </w:r>
                          </w:p>
                          <w:p w14:paraId="49B9B420" w14:textId="77777777" w:rsidR="00167C1C" w:rsidRPr="00F632EC" w:rsidRDefault="00167C1C" w:rsidP="00167C1C">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F632EC">
                              <w:rPr>
                                <w:rFonts w:ascii="Times New Roman" w:eastAsia="SimSun" w:hAnsi="Times New Roman" w:cs="Times New Roman"/>
                                <w:color w:val="000000" w:themeColor="text1"/>
                                <w:sz w:val="20"/>
                                <w:szCs w:val="20"/>
                                <w:lang w:eastAsia="zh-CN"/>
                              </w:rPr>
                              <w:t>Way forward</w:t>
                            </w:r>
                          </w:p>
                          <w:p w14:paraId="743FFD06" w14:textId="77777777" w:rsidR="00167C1C" w:rsidRPr="00F632EC" w:rsidRDefault="00167C1C" w:rsidP="00167C1C">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TW"/>
                              </w:rPr>
                              <w:t xml:space="preserve">Option 1: </w:t>
                            </w:r>
                            <w:r w:rsidRPr="00F632EC">
                              <w:rPr>
                                <w:rFonts w:ascii="Times New Roman" w:eastAsiaTheme="minorEastAsia" w:hAnsi="Times New Roman" w:cs="Times New Roman"/>
                                <w:bCs/>
                                <w:sz w:val="20"/>
                                <w:szCs w:val="20"/>
                                <w:lang w:eastAsia="zh-TW"/>
                              </w:rPr>
                              <w:t>TDLA30-10</w:t>
                            </w:r>
                          </w:p>
                          <w:p w14:paraId="55DAC15F" w14:textId="77777777" w:rsidR="00167C1C" w:rsidRPr="00F632EC" w:rsidRDefault="00167C1C" w:rsidP="00167C1C">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CN"/>
                              </w:rPr>
                              <w:t xml:space="preserve">Option 2: </w:t>
                            </w:r>
                            <w:r w:rsidRPr="00F632EC">
                              <w:rPr>
                                <w:rFonts w:ascii="Times New Roman" w:eastAsiaTheme="minorEastAsia" w:hAnsi="Times New Roman" w:cs="Times New Roman"/>
                                <w:sz w:val="20"/>
                                <w:szCs w:val="20"/>
                                <w:lang w:eastAsia="zh-TW"/>
                              </w:rPr>
                              <w:t>TDLC300-100</w:t>
                            </w:r>
                          </w:p>
                          <w:p w14:paraId="44392C75" w14:textId="77777777" w:rsidR="00167C1C" w:rsidRPr="00F632EC" w:rsidRDefault="00167C1C" w:rsidP="00167C1C">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CN"/>
                              </w:rPr>
                              <w:t xml:space="preserve">Option 3: </w:t>
                            </w:r>
                            <w:r w:rsidRPr="00F632EC">
                              <w:rPr>
                                <w:rFonts w:ascii="Times New Roman" w:eastAsiaTheme="minorEastAsia" w:hAnsi="Times New Roman" w:cs="Times New Roman"/>
                                <w:sz w:val="20"/>
                                <w:szCs w:val="20"/>
                                <w:lang w:eastAsia="zh-TW"/>
                              </w:rPr>
                              <w:t>TDLA30-10 and TDLC300-100</w:t>
                            </w:r>
                          </w:p>
                          <w:p w14:paraId="6AD6F4D6" w14:textId="77777777" w:rsidR="00081A6C" w:rsidRPr="00167C1C" w:rsidRDefault="00081A6C" w:rsidP="00081A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AED680" id="_x0000_s1030" type="#_x0000_t202" style="position:absolute;margin-left:8.6pt;margin-top:47.4pt;width:475.5pt;height:106.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">
                <v:textbox>
                  <w:txbxContent>
                    <w:p w14:paraId="718656B8" w14:textId="77777777" w:rsidR="00167C1C" w:rsidRPr="00F632EC" w:rsidRDefault="00167C1C" w:rsidP="00167C1C">
                      <w:pPr>
                        <w:rPr>
                          <w:b/>
                          <w:color w:val="000000" w:themeColor="text1"/>
                          <w:sz w:val="20"/>
                          <w:szCs w:val="20"/>
                          <w:u w:val="single"/>
                          <w:lang w:eastAsia="ko-KR"/>
                        </w:rPr>
                      </w:pPr>
                      <w:r w:rsidRPr="00F632EC">
                        <w:rPr>
                          <w:b/>
                          <w:color w:val="000000" w:themeColor="text1"/>
                          <w:sz w:val="20"/>
                          <w:szCs w:val="20"/>
                          <w:u w:val="single"/>
                          <w:lang w:eastAsia="ko-KR"/>
                        </w:rPr>
                        <w:t>Propagation channel for 4 MIMO layers</w:t>
                      </w:r>
                    </w:p>
                    <w:p w14:paraId="49B9B420" w14:textId="77777777" w:rsidR="00167C1C" w:rsidRPr="00F632EC" w:rsidRDefault="00167C1C" w:rsidP="00167C1C">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F632EC">
                        <w:rPr>
                          <w:rFonts w:ascii="Times New Roman" w:eastAsia="SimSun" w:hAnsi="Times New Roman" w:cs="Times New Roman"/>
                          <w:color w:val="000000" w:themeColor="text1"/>
                          <w:sz w:val="20"/>
                          <w:szCs w:val="20"/>
                          <w:lang w:eastAsia="zh-CN"/>
                        </w:rPr>
                        <w:t>Way forward</w:t>
                      </w:r>
                    </w:p>
                    <w:p w14:paraId="743FFD06" w14:textId="77777777" w:rsidR="00167C1C" w:rsidRPr="00F632EC" w:rsidRDefault="00167C1C" w:rsidP="00167C1C">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TW"/>
                        </w:rPr>
                        <w:t xml:space="preserve">Option 1: </w:t>
                      </w:r>
                      <w:r w:rsidRPr="00F632EC">
                        <w:rPr>
                          <w:rFonts w:ascii="Times New Roman" w:eastAsiaTheme="minorEastAsia" w:hAnsi="Times New Roman" w:cs="Times New Roman"/>
                          <w:bCs/>
                          <w:sz w:val="20"/>
                          <w:szCs w:val="20"/>
                          <w:lang w:eastAsia="zh-TW"/>
                        </w:rPr>
                        <w:t>TDLA30-10</w:t>
                      </w:r>
                    </w:p>
                    <w:p w14:paraId="55DAC15F" w14:textId="77777777" w:rsidR="00167C1C" w:rsidRPr="00F632EC" w:rsidRDefault="00167C1C" w:rsidP="00167C1C">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CN"/>
                        </w:rPr>
                        <w:t xml:space="preserve">Option 2: </w:t>
                      </w:r>
                      <w:r w:rsidRPr="00F632EC">
                        <w:rPr>
                          <w:rFonts w:ascii="Times New Roman" w:eastAsiaTheme="minorEastAsia" w:hAnsi="Times New Roman" w:cs="Times New Roman"/>
                          <w:sz w:val="20"/>
                          <w:szCs w:val="20"/>
                          <w:lang w:eastAsia="zh-TW"/>
                        </w:rPr>
                        <w:t>TDLC300-100</w:t>
                      </w:r>
                    </w:p>
                    <w:p w14:paraId="44392C75" w14:textId="77777777" w:rsidR="00167C1C" w:rsidRPr="00F632EC" w:rsidRDefault="00167C1C" w:rsidP="00167C1C">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CN"/>
                        </w:rPr>
                        <w:t xml:space="preserve">Option 3: </w:t>
                      </w:r>
                      <w:r w:rsidRPr="00F632EC">
                        <w:rPr>
                          <w:rFonts w:ascii="Times New Roman" w:eastAsiaTheme="minorEastAsia" w:hAnsi="Times New Roman" w:cs="Times New Roman"/>
                          <w:sz w:val="20"/>
                          <w:szCs w:val="20"/>
                          <w:lang w:eastAsia="zh-TW"/>
                        </w:rPr>
                        <w:t>TDLA30-10 and TDLC300-100</w:t>
                      </w:r>
                    </w:p>
                    <w:p w14:paraId="6AD6F4D6" w14:textId="77777777" w:rsidR="00081A6C" w:rsidRPr="00167C1C" w:rsidRDefault="00081A6C" w:rsidP="00081A6C"/>
                  </w:txbxContent>
                </v:textbox>
                <w10:wrap type="square"/>
              </v:shape>
            </w:pict>
          </mc:Fallback>
        </mc:AlternateContent>
      </w:r>
      <w:r w:rsidR="00081A6C" w:rsidRPr="00081A6C">
        <w:rPr>
          <w:color w:val="000000" w:themeColor="text1"/>
        </w:rPr>
        <w:t xml:space="preserve">The propagation channel for </w:t>
      </w:r>
      <w:r w:rsidR="003E1192">
        <w:rPr>
          <w:color w:val="000000" w:themeColor="text1"/>
        </w:rPr>
        <w:t>4</w:t>
      </w:r>
      <w:r w:rsidR="00081A6C" w:rsidRPr="00081A6C">
        <w:rPr>
          <w:color w:val="000000" w:themeColor="text1"/>
        </w:rPr>
        <w:t xml:space="preserve"> MIMO layers </w:t>
      </w:r>
      <w:r w:rsidRPr="00081A6C">
        <w:rPr>
          <w:color w:val="000000" w:themeColor="text1"/>
        </w:rPr>
        <w:t>was</w:t>
      </w:r>
      <w:r w:rsidR="00081A6C" w:rsidRPr="00081A6C">
        <w:rPr>
          <w:color w:val="000000" w:themeColor="text1"/>
        </w:rPr>
        <w:t xml:space="preserve"> discussed during the last meeting. The way forward is outlined below.</w:t>
      </w:r>
    </w:p>
    <w:p w14:paraId="020562E6" w14:textId="77777777" w:rsidR="00FF5931" w:rsidRPr="00FF5931" w:rsidRDefault="00FF5931" w:rsidP="002A1A79">
      <w:pPr>
        <w:spacing w:after="160" w:line="259" w:lineRule="auto"/>
        <w:rPr>
          <w:color w:val="000000" w:themeColor="text1"/>
        </w:rPr>
      </w:pPr>
    </w:p>
    <w:p w14:paraId="0F821C4C" w14:textId="540779EF" w:rsidR="00081A6C" w:rsidRPr="00FF5931" w:rsidRDefault="00FF5931" w:rsidP="002A1A79">
      <w:pPr>
        <w:spacing w:after="160" w:line="259" w:lineRule="auto"/>
        <w:rPr>
          <w:color w:val="000000" w:themeColor="text1"/>
        </w:rPr>
      </w:pPr>
      <w:proofErr w:type="gramStart"/>
      <w:r w:rsidRPr="00FF5931">
        <w:rPr>
          <w:color w:val="000000" w:themeColor="text1"/>
        </w:rPr>
        <w:t>Similar</w:t>
      </w:r>
      <w:r w:rsidR="00167C1C" w:rsidRPr="00FF5931">
        <w:rPr>
          <w:color w:val="000000" w:themeColor="text1"/>
        </w:rPr>
        <w:t xml:space="preserve"> to</w:t>
      </w:r>
      <w:proofErr w:type="gramEnd"/>
      <w:r w:rsidR="00A72069">
        <w:rPr>
          <w:color w:val="000000" w:themeColor="text1"/>
        </w:rPr>
        <w:t xml:space="preserve"> the</w:t>
      </w:r>
      <w:r w:rsidR="00167C1C" w:rsidRPr="00FF5931">
        <w:rPr>
          <w:color w:val="000000" w:themeColor="text1"/>
        </w:rPr>
        <w:t xml:space="preserve"> </w:t>
      </w:r>
      <w:r w:rsidR="001931E5" w:rsidRPr="00FF5931">
        <w:rPr>
          <w:color w:val="000000" w:themeColor="text1"/>
        </w:rPr>
        <w:t>6L</w:t>
      </w:r>
      <w:r w:rsidR="00A72069">
        <w:rPr>
          <w:color w:val="000000" w:themeColor="text1"/>
        </w:rPr>
        <w:t xml:space="preserve"> case</w:t>
      </w:r>
      <w:r w:rsidR="001931E5" w:rsidRPr="00FF5931">
        <w:rPr>
          <w:color w:val="000000" w:themeColor="text1"/>
        </w:rPr>
        <w:t xml:space="preserve">, we propose </w:t>
      </w:r>
      <w:r w:rsidR="00F61330" w:rsidRPr="00FF5931">
        <w:rPr>
          <w:color w:val="000000" w:themeColor="text1"/>
        </w:rPr>
        <w:t>considering</w:t>
      </w:r>
      <w:r w:rsidR="001931E5" w:rsidRPr="00FF5931">
        <w:rPr>
          <w:color w:val="000000" w:themeColor="text1"/>
        </w:rPr>
        <w:t xml:space="preserve"> TDLA 30-10 </w:t>
      </w:r>
      <w:r w:rsidR="00C23B53" w:rsidRPr="00FF5931">
        <w:rPr>
          <w:color w:val="000000" w:themeColor="text1"/>
        </w:rPr>
        <w:t xml:space="preserve">only for </w:t>
      </w:r>
      <w:r w:rsidR="00EE659F" w:rsidRPr="00FF5931">
        <w:rPr>
          <w:color w:val="000000" w:themeColor="text1"/>
        </w:rPr>
        <w:t>demodulation requirements applicable to 4 MIMO layers.</w:t>
      </w:r>
    </w:p>
    <w:p w14:paraId="28FF92C8" w14:textId="6112AC71" w:rsidR="00081A6C" w:rsidRPr="00AD25BA" w:rsidRDefault="00081A6C" w:rsidP="00081A6C">
      <w:pPr>
        <w:tabs>
          <w:tab w:val="num" w:pos="1440"/>
        </w:tabs>
        <w:rPr>
          <w:b/>
          <w:bCs/>
          <w:color w:val="000000" w:themeColor="text1"/>
        </w:rPr>
      </w:pPr>
      <w:r w:rsidRPr="00AD25BA">
        <w:rPr>
          <w:b/>
          <w:bCs/>
          <w:color w:val="000000" w:themeColor="text1"/>
        </w:rPr>
        <w:t xml:space="preserve">Proposal </w:t>
      </w:r>
      <w:r w:rsidR="003B5F88">
        <w:rPr>
          <w:b/>
          <w:bCs/>
          <w:color w:val="000000" w:themeColor="text1"/>
        </w:rPr>
        <w:t>5</w:t>
      </w:r>
      <w:r w:rsidRPr="00AD25BA">
        <w:rPr>
          <w:b/>
          <w:bCs/>
          <w:color w:val="000000" w:themeColor="text1"/>
        </w:rPr>
        <w:t>: Support option 1 (</w:t>
      </w:r>
      <w:r w:rsidR="00730B4B" w:rsidRPr="00730B4B">
        <w:rPr>
          <w:rFonts w:eastAsiaTheme="minorEastAsia"/>
          <w:b/>
          <w:lang w:eastAsia="zh-TW"/>
        </w:rPr>
        <w:t>TDLA30-10</w:t>
      </w:r>
      <w:r>
        <w:rPr>
          <w:b/>
          <w:bCs/>
          <w:color w:val="000000" w:themeColor="text1"/>
        </w:rPr>
        <w:t>)</w:t>
      </w:r>
    </w:p>
    <w:p w14:paraId="27F8CA34" w14:textId="74E78FCB" w:rsidR="00BB5E3B" w:rsidRDefault="00BB5E3B" w:rsidP="002B22B0">
      <w:pPr>
        <w:tabs>
          <w:tab w:val="num" w:pos="1440"/>
        </w:tabs>
        <w:rPr>
          <w:color w:val="000000" w:themeColor="text1"/>
          <w:sz w:val="32"/>
          <w:szCs w:val="32"/>
        </w:rPr>
      </w:pPr>
    </w:p>
    <w:p w14:paraId="214E78FB" w14:textId="0099E9EA" w:rsidR="008838B8" w:rsidRDefault="008838B8" w:rsidP="008838B8">
      <w:pPr>
        <w:tabs>
          <w:tab w:val="num" w:pos="1440"/>
        </w:tabs>
        <w:rPr>
          <w:color w:val="000000" w:themeColor="text1"/>
          <w:sz w:val="32"/>
          <w:szCs w:val="32"/>
        </w:rPr>
      </w:pPr>
      <w:r>
        <w:rPr>
          <w:color w:val="000000" w:themeColor="text1"/>
          <w:sz w:val="32"/>
          <w:szCs w:val="32"/>
        </w:rPr>
        <w:t>3.</w:t>
      </w:r>
      <w:r w:rsidR="007D4D05">
        <w:rPr>
          <w:color w:val="000000" w:themeColor="text1"/>
          <w:sz w:val="32"/>
          <w:szCs w:val="32"/>
        </w:rPr>
        <w:t>5</w:t>
      </w:r>
      <w:r>
        <w:rPr>
          <w:color w:val="000000" w:themeColor="text1"/>
          <w:sz w:val="32"/>
          <w:szCs w:val="32"/>
        </w:rPr>
        <w:t xml:space="preserve"> </w:t>
      </w:r>
      <w:r w:rsidR="007D4D05">
        <w:rPr>
          <w:bCs/>
          <w:color w:val="000000" w:themeColor="text1"/>
          <w:sz w:val="32"/>
          <w:szCs w:val="32"/>
          <w:lang w:eastAsia="ko-KR"/>
        </w:rPr>
        <w:t xml:space="preserve">MIMO correlation </w:t>
      </w:r>
      <w:r w:rsidRPr="00A9506F">
        <w:rPr>
          <w:bCs/>
          <w:color w:val="000000" w:themeColor="text1"/>
          <w:sz w:val="32"/>
          <w:szCs w:val="32"/>
          <w:lang w:eastAsia="ko-KR"/>
        </w:rPr>
        <w:t xml:space="preserve">for </w:t>
      </w:r>
      <w:r>
        <w:rPr>
          <w:bCs/>
          <w:color w:val="000000" w:themeColor="text1"/>
          <w:sz w:val="32"/>
          <w:szCs w:val="32"/>
          <w:lang w:eastAsia="ko-KR"/>
        </w:rPr>
        <w:t>4</w:t>
      </w:r>
      <w:r w:rsidRPr="00A9506F">
        <w:rPr>
          <w:bCs/>
          <w:color w:val="000000" w:themeColor="text1"/>
          <w:sz w:val="32"/>
          <w:szCs w:val="32"/>
          <w:lang w:eastAsia="ko-KR"/>
        </w:rPr>
        <w:t xml:space="preserve"> MIMO layers</w:t>
      </w:r>
      <w:r>
        <w:rPr>
          <w:color w:val="000000" w:themeColor="text1"/>
          <w:sz w:val="32"/>
          <w:szCs w:val="32"/>
        </w:rPr>
        <w:t xml:space="preserve"> </w:t>
      </w:r>
    </w:p>
    <w:p w14:paraId="5A840415" w14:textId="63655CB1" w:rsidR="008838B8" w:rsidRPr="00081A6C" w:rsidRDefault="008838B8" w:rsidP="008838B8">
      <w:pPr>
        <w:tabs>
          <w:tab w:val="num" w:pos="1440"/>
        </w:tabs>
        <w:rPr>
          <w:color w:val="000000" w:themeColor="text1"/>
        </w:rPr>
      </w:pPr>
      <w:r w:rsidRPr="00081A6C">
        <w:rPr>
          <w:color w:val="000000" w:themeColor="text1"/>
        </w:rPr>
        <w:t xml:space="preserve">The </w:t>
      </w:r>
      <w:r w:rsidR="007D4D05">
        <w:rPr>
          <w:color w:val="000000" w:themeColor="text1"/>
        </w:rPr>
        <w:t>MIMO correlation</w:t>
      </w:r>
      <w:r w:rsidRPr="00081A6C">
        <w:rPr>
          <w:color w:val="000000" w:themeColor="text1"/>
        </w:rPr>
        <w:t xml:space="preserve"> for </w:t>
      </w:r>
      <w:r>
        <w:rPr>
          <w:color w:val="000000" w:themeColor="text1"/>
        </w:rPr>
        <w:t>4</w:t>
      </w:r>
      <w:r w:rsidRPr="00081A6C">
        <w:rPr>
          <w:color w:val="000000" w:themeColor="text1"/>
        </w:rPr>
        <w:t xml:space="preserve"> MIMO layers was </w:t>
      </w:r>
      <w:r w:rsidR="007D4D05">
        <w:rPr>
          <w:color w:val="000000" w:themeColor="text1"/>
        </w:rPr>
        <w:t xml:space="preserve">also </w:t>
      </w:r>
      <w:r w:rsidRPr="00081A6C">
        <w:rPr>
          <w:color w:val="000000" w:themeColor="text1"/>
        </w:rPr>
        <w:t>discussed during the last meeting. The way forward is outlined below.</w:t>
      </w:r>
    </w:p>
    <w:p w14:paraId="159D7DBC" w14:textId="15977491" w:rsidR="008838B8" w:rsidRPr="00FF5931" w:rsidRDefault="008838B8" w:rsidP="008838B8">
      <w:pPr>
        <w:spacing w:after="160" w:line="259" w:lineRule="auto"/>
        <w:rPr>
          <w:color w:val="000000" w:themeColor="text1"/>
        </w:rPr>
      </w:pPr>
    </w:p>
    <w:p w14:paraId="57AACA03" w14:textId="77777777" w:rsidR="007D4D05" w:rsidRDefault="007D4D05" w:rsidP="008838B8">
      <w:pPr>
        <w:spacing w:after="160" w:line="259" w:lineRule="auto"/>
        <w:rPr>
          <w:color w:val="000000" w:themeColor="text1"/>
        </w:rPr>
      </w:pPr>
    </w:p>
    <w:p w14:paraId="47A553F7" w14:textId="77777777" w:rsidR="003B5F88" w:rsidRDefault="003B5F88" w:rsidP="003B5F88">
      <w:pPr>
        <w:spacing w:after="160" w:line="259" w:lineRule="auto"/>
        <w:rPr>
          <w:color w:val="000000" w:themeColor="text1"/>
        </w:rPr>
      </w:pPr>
    </w:p>
    <w:p w14:paraId="4893DC8C" w14:textId="77777777" w:rsidR="003B5F88" w:rsidRDefault="003B5F88" w:rsidP="002B22B0">
      <w:pPr>
        <w:tabs>
          <w:tab w:val="num" w:pos="1440"/>
        </w:tabs>
        <w:rPr>
          <w:color w:val="000000" w:themeColor="text1"/>
          <w:sz w:val="32"/>
          <w:szCs w:val="32"/>
        </w:rPr>
      </w:pPr>
    </w:p>
    <w:p w14:paraId="455665BC" w14:textId="775F945E" w:rsidR="003B5F88" w:rsidRDefault="003B5F88" w:rsidP="002B22B0">
      <w:pPr>
        <w:tabs>
          <w:tab w:val="num" w:pos="1440"/>
        </w:tabs>
        <w:rPr>
          <w:color w:val="000000" w:themeColor="text1"/>
          <w:sz w:val="32"/>
          <w:szCs w:val="32"/>
        </w:rPr>
      </w:pPr>
      <w:r w:rsidRPr="00DC7AA8">
        <w:rPr>
          <w:noProof/>
          <w:color w:val="000000" w:themeColor="text1"/>
          <w:sz w:val="32"/>
          <w:szCs w:val="32"/>
        </w:rPr>
        <w:lastRenderedPageBreak/>
        <mc:AlternateContent>
          <mc:Choice Requires="wps">
            <w:drawing>
              <wp:anchor distT="45720" distB="45720" distL="114300" distR="114300" simplePos="0" relativeHeight="251669504" behindDoc="0" locked="0" layoutInCell="1" allowOverlap="1" wp14:anchorId="543528B9" wp14:editId="12E9C6C4">
                <wp:simplePos x="0" y="0"/>
                <wp:positionH relativeFrom="column">
                  <wp:posOffset>48260</wp:posOffset>
                </wp:positionH>
                <wp:positionV relativeFrom="paragraph">
                  <wp:posOffset>0</wp:posOffset>
                </wp:positionV>
                <wp:extent cx="6264275" cy="2947670"/>
                <wp:effectExtent l="0" t="0" r="22225" b="24130"/>
                <wp:wrapSquare wrapText="bothSides"/>
                <wp:docPr id="11386250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2947670"/>
                        </a:xfrm>
                        <a:prstGeom prst="rect">
                          <a:avLst/>
                        </a:prstGeom>
                        <a:solidFill>
                          <a:srgbClr val="FFFFFF"/>
                        </a:solidFill>
                        <a:ln w="9525">
                          <a:solidFill>
                            <a:srgbClr val="000000"/>
                          </a:solidFill>
                          <a:miter lim="800000"/>
                          <a:headEnd/>
                          <a:tailEnd/>
                        </a:ln>
                      </wps:spPr>
                      <wps:txbx>
                        <w:txbxContent>
                          <w:p w14:paraId="2F0D7CB5" w14:textId="77777777" w:rsidR="00730B4B" w:rsidRPr="00F632EC" w:rsidRDefault="00730B4B" w:rsidP="00730B4B">
                            <w:pPr>
                              <w:rPr>
                                <w:b/>
                                <w:color w:val="000000" w:themeColor="text1"/>
                                <w:sz w:val="20"/>
                                <w:szCs w:val="20"/>
                                <w:u w:val="single"/>
                                <w:lang w:eastAsia="ko-KR"/>
                              </w:rPr>
                            </w:pPr>
                            <w:r w:rsidRPr="00F632EC">
                              <w:rPr>
                                <w:b/>
                                <w:color w:val="000000" w:themeColor="text1"/>
                                <w:sz w:val="20"/>
                                <w:szCs w:val="20"/>
                                <w:u w:val="single"/>
                                <w:lang w:eastAsia="ko-KR"/>
                              </w:rPr>
                              <w:t>MIMO correlation for 4 MIMO layers</w:t>
                            </w:r>
                          </w:p>
                          <w:p w14:paraId="3375FABB" w14:textId="77777777" w:rsidR="00730B4B" w:rsidRPr="00F632EC" w:rsidRDefault="00730B4B" w:rsidP="00730B4B">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F632EC">
                              <w:rPr>
                                <w:rFonts w:ascii="Times New Roman" w:eastAsia="SimSun" w:hAnsi="Times New Roman" w:cs="Times New Roman"/>
                                <w:color w:val="000000" w:themeColor="text1"/>
                                <w:sz w:val="20"/>
                                <w:szCs w:val="20"/>
                                <w:lang w:eastAsia="zh-CN"/>
                              </w:rPr>
                              <w:t>Way forward</w:t>
                            </w:r>
                          </w:p>
                          <w:p w14:paraId="50209CA4" w14:textId="77777777" w:rsidR="00730B4B" w:rsidRPr="00F632EC" w:rsidRDefault="00730B4B" w:rsidP="00730B4B">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TW"/>
                              </w:rPr>
                              <w:t xml:space="preserve">Option 1: </w:t>
                            </w:r>
                            <w:r w:rsidRPr="00F632EC">
                              <w:rPr>
                                <w:rFonts w:ascii="Times New Roman" w:eastAsiaTheme="minorEastAsia" w:hAnsi="Times New Roman" w:cs="Times New Roman"/>
                                <w:bCs/>
                                <w:sz w:val="20"/>
                                <w:szCs w:val="20"/>
                                <w:lang w:eastAsia="zh-TW"/>
                              </w:rPr>
                              <w:t>ULA M</w:t>
                            </w:r>
                            <w:r w:rsidRPr="00F632EC">
                              <w:rPr>
                                <w:rFonts w:ascii="Times New Roman" w:eastAsiaTheme="minorEastAsia" w:hAnsi="Times New Roman" w:cs="Times New Roman"/>
                                <w:bCs/>
                                <w:sz w:val="20"/>
                                <w:szCs w:val="20"/>
                                <w:lang w:eastAsia="zh-CN"/>
                              </w:rPr>
                              <w:t>edium</w:t>
                            </w:r>
                          </w:p>
                          <w:p w14:paraId="0E262F13" w14:textId="77777777" w:rsidR="00730B4B" w:rsidRPr="00F632EC" w:rsidRDefault="00C878B0" w:rsidP="00730B4B">
                            <w:pPr>
                              <w:ind w:left="360"/>
                              <w:jc w:val="both"/>
                              <w:rPr>
                                <w:rFonts w:eastAsiaTheme="minorEastAsia"/>
                                <w:sz w:val="20"/>
                                <w:szCs w:val="20"/>
                                <w:lang w:eastAsia="zh-TW"/>
                              </w:rPr>
                            </w:pPr>
                            <m:oMathPara>
                              <m:oMath>
                                <m:sSubSup>
                                  <m:sSubSupPr>
                                    <m:ctrlPr>
                                      <w:rPr>
                                        <w:rFonts w:ascii="Cambria Math" w:eastAsiaTheme="minorEastAsia" w:hAnsi="Cambria Math"/>
                                        <w:i/>
                                        <w:sz w:val="20"/>
                                        <w:szCs w:val="20"/>
                                        <w:lang w:eastAsia="zh-TW"/>
                                      </w:rPr>
                                    </m:ctrlPr>
                                  </m:sSubSupPr>
                                  <m:e>
                                    <m:r>
                                      <w:rPr>
                                        <w:rFonts w:ascii="Cambria Math" w:eastAsiaTheme="minorEastAsia" w:hAnsi="Cambria Math"/>
                                        <w:sz w:val="20"/>
                                        <w:szCs w:val="20"/>
                                        <w:lang w:eastAsia="zh-TW"/>
                                      </w:rPr>
                                      <m:t>R</m:t>
                                    </m:r>
                                  </m:e>
                                  <m:sub>
                                    <m:r>
                                      <w:rPr>
                                        <w:rFonts w:ascii="Cambria Math" w:eastAsiaTheme="minorEastAsia" w:hAnsi="Cambria Math"/>
                                        <w:sz w:val="20"/>
                                        <w:szCs w:val="20"/>
                                        <w:lang w:eastAsia="zh-TW"/>
                                      </w:rPr>
                                      <m:t>UE</m:t>
                                    </m:r>
                                  </m:sub>
                                  <m:sup>
                                    <m:r>
                                      <w:rPr>
                                        <w:rFonts w:ascii="Cambria Math" w:eastAsiaTheme="minorEastAsia" w:hAnsi="Cambria Math"/>
                                        <w:sz w:val="20"/>
                                        <w:szCs w:val="20"/>
                                        <w:lang w:eastAsia="zh-TW"/>
                                      </w:rPr>
                                      <m:t>6Rx</m:t>
                                    </m:r>
                                  </m:sup>
                                </m:sSubSup>
                                <m:r>
                                  <w:rPr>
                                    <w:rFonts w:ascii="Cambria Math" w:eastAsiaTheme="minorEastAsia" w:hAnsi="Cambria Math"/>
                                    <w:sz w:val="20"/>
                                    <w:szCs w:val="20"/>
                                    <w:lang w:eastAsia="zh-TW"/>
                                  </w:rPr>
                                  <m:t>=</m:t>
                                </m:r>
                                <m:d>
                                  <m:dPr>
                                    <m:ctrlPr>
                                      <w:rPr>
                                        <w:rFonts w:ascii="Cambria Math" w:eastAsiaTheme="minorEastAsia" w:hAnsi="Cambria Math"/>
                                        <w:i/>
                                        <w:sz w:val="20"/>
                                        <w:szCs w:val="20"/>
                                        <w:lang w:eastAsia="zh-TW"/>
                                      </w:rPr>
                                    </m:ctrlPr>
                                  </m:dPr>
                                  <m:e>
                                    <m:m>
                                      <m:mPr>
                                        <m:mcs>
                                          <m:mc>
                                            <m:mcPr>
                                              <m:count m:val="6"/>
                                              <m:mcJc m:val="center"/>
                                            </m:mcPr>
                                          </m:mc>
                                        </m:mcs>
                                        <m:ctrlPr>
                                          <w:rPr>
                                            <w:rFonts w:ascii="Cambria Math" w:eastAsiaTheme="minorEastAsia" w:hAnsi="Cambria Math"/>
                                            <w:i/>
                                            <w:sz w:val="20"/>
                                            <w:szCs w:val="20"/>
                                            <w:lang w:eastAsia="zh-TW"/>
                                          </w:rPr>
                                        </m:ctrlPr>
                                      </m:mPr>
                                      <m:mr>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16</m:t>
                                                  </m:r>
                                                </m:num>
                                                <m:den>
                                                  <m:r>
                                                    <w:rPr>
                                                      <w:rFonts w:ascii="Cambria Math" w:eastAsiaTheme="minorEastAsia" w:hAnsi="Cambria Math"/>
                                                      <w:sz w:val="20"/>
                                                      <w:szCs w:val="20"/>
                                                      <w:lang w:eastAsia="zh-TW"/>
                                                    </w:rPr>
                                                    <m:t>25</m:t>
                                                  </m:r>
                                                </m:den>
                                              </m:f>
                                            </m:sup>
                                          </m:sSup>
                                        </m:e>
                                        <m:e>
                                          <m:r>
                                            <w:rPr>
                                              <w:rFonts w:ascii="Cambria Math" w:eastAsiaTheme="minorEastAsia" w:hAnsi="Cambria Math"/>
                                              <w:sz w:val="20"/>
                                              <w:szCs w:val="20"/>
                                              <w:lang w:eastAsia="zh-TW"/>
                                            </w:rPr>
                                            <m:t>β</m:t>
                                          </m:r>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m:rPr>
                                              <m:sty m:val="p"/>
                                            </m:rP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16</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16</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mr>
                                    </m:m>
                                  </m:e>
                                </m:d>
                              </m:oMath>
                            </m:oMathPara>
                          </w:p>
                          <w:p w14:paraId="69E8AA2A" w14:textId="77777777" w:rsidR="00730B4B" w:rsidRPr="00F632EC" w:rsidRDefault="00730B4B" w:rsidP="00730B4B">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bCs/>
                                <w:sz w:val="20"/>
                                <w:szCs w:val="20"/>
                                <w:lang w:eastAsia="zh-TW"/>
                              </w:rPr>
                              <w:t xml:space="preserve">Option 1a: with </w:t>
                            </w:r>
                            <w:r w:rsidRPr="00F632EC">
                              <w:rPr>
                                <w:rFonts w:ascii="Times New Roman" w:eastAsiaTheme="minorEastAsia" w:hAnsi="Times New Roman" w:cs="Times New Roman"/>
                                <w:sz w:val="20"/>
                                <w:szCs w:val="20"/>
                                <w:lang w:eastAsia="zh-TW"/>
                              </w:rPr>
                              <w:t>β = 0.00718</w:t>
                            </w:r>
                          </w:p>
                          <w:p w14:paraId="1DD50B4A" w14:textId="77777777" w:rsidR="00730B4B" w:rsidRPr="00F632EC" w:rsidRDefault="00730B4B" w:rsidP="00730B4B">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bCs/>
                                <w:sz w:val="20"/>
                                <w:szCs w:val="20"/>
                                <w:lang w:eastAsia="zh-TW"/>
                              </w:rPr>
                            </w:pPr>
                            <w:r w:rsidRPr="00F632EC">
                              <w:rPr>
                                <w:rFonts w:ascii="Times New Roman" w:eastAsiaTheme="minorEastAsia" w:hAnsi="Times New Roman" w:cs="Times New Roman"/>
                                <w:bCs/>
                                <w:sz w:val="20"/>
                                <w:szCs w:val="20"/>
                                <w:lang w:eastAsia="zh-TW"/>
                              </w:rPr>
                              <w:t>Option 1b: with β = 0.005154</w:t>
                            </w:r>
                          </w:p>
                          <w:p w14:paraId="4D23E875" w14:textId="111EDD4B" w:rsidR="008838B8" w:rsidRPr="00F632EC" w:rsidRDefault="00730B4B" w:rsidP="00730B4B">
                            <w:pPr>
                              <w:rPr>
                                <w:sz w:val="20"/>
                                <w:szCs w:val="20"/>
                              </w:rPr>
                            </w:pPr>
                            <w:r w:rsidRPr="00F632EC">
                              <w:rPr>
                                <w:rFonts w:eastAsiaTheme="minorEastAsia"/>
                                <w:sz w:val="20"/>
                                <w:szCs w:val="20"/>
                                <w:lang w:eastAsia="zh-CN"/>
                              </w:rPr>
                              <w:t xml:space="preserve">Option 2: </w:t>
                            </w:r>
                            <w:r w:rsidRPr="00F632EC">
                              <w:rPr>
                                <w:rFonts w:eastAsiaTheme="minorEastAsia"/>
                                <w:sz w:val="20"/>
                                <w:szCs w:val="20"/>
                                <w:lang w:eastAsia="zh-TW"/>
                              </w:rPr>
                              <w:t>ULA Low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3528B9" id="_x0000_s1031" type="#_x0000_t202" style="position:absolute;margin-left:3.8pt;margin-top:0;width:493.25pt;height:232.1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">
                <v:textbox>
                  <w:txbxContent>
                    <w:p w14:paraId="2F0D7CB5" w14:textId="77777777" w:rsidR="00730B4B" w:rsidRPr="00F632EC" w:rsidRDefault="00730B4B" w:rsidP="00730B4B">
                      <w:pPr>
                        <w:rPr>
                          <w:b/>
                          <w:color w:val="000000" w:themeColor="text1"/>
                          <w:sz w:val="20"/>
                          <w:szCs w:val="20"/>
                          <w:u w:val="single"/>
                          <w:lang w:eastAsia="ko-KR"/>
                        </w:rPr>
                      </w:pPr>
                      <w:r w:rsidRPr="00F632EC">
                        <w:rPr>
                          <w:b/>
                          <w:color w:val="000000" w:themeColor="text1"/>
                          <w:sz w:val="20"/>
                          <w:szCs w:val="20"/>
                          <w:u w:val="single"/>
                          <w:lang w:eastAsia="ko-KR"/>
                        </w:rPr>
                        <w:t>MIMO correlation for 4 MIMO layers</w:t>
                      </w:r>
                    </w:p>
                    <w:p w14:paraId="3375FABB" w14:textId="77777777" w:rsidR="00730B4B" w:rsidRPr="00F632EC" w:rsidRDefault="00730B4B" w:rsidP="00730B4B">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F632EC">
                        <w:rPr>
                          <w:rFonts w:ascii="Times New Roman" w:eastAsia="SimSun" w:hAnsi="Times New Roman" w:cs="Times New Roman"/>
                          <w:color w:val="000000" w:themeColor="text1"/>
                          <w:sz w:val="20"/>
                          <w:szCs w:val="20"/>
                          <w:lang w:eastAsia="zh-CN"/>
                        </w:rPr>
                        <w:t>Way forward</w:t>
                      </w:r>
                    </w:p>
                    <w:p w14:paraId="50209CA4" w14:textId="77777777" w:rsidR="00730B4B" w:rsidRPr="00F632EC" w:rsidRDefault="00730B4B" w:rsidP="00730B4B">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sz w:val="20"/>
                          <w:szCs w:val="20"/>
                          <w:lang w:eastAsia="zh-TW"/>
                        </w:rPr>
                        <w:t xml:space="preserve">Option 1: </w:t>
                      </w:r>
                      <w:r w:rsidRPr="00F632EC">
                        <w:rPr>
                          <w:rFonts w:ascii="Times New Roman" w:eastAsiaTheme="minorEastAsia" w:hAnsi="Times New Roman" w:cs="Times New Roman"/>
                          <w:bCs/>
                          <w:sz w:val="20"/>
                          <w:szCs w:val="20"/>
                          <w:lang w:eastAsia="zh-TW"/>
                        </w:rPr>
                        <w:t>ULA M</w:t>
                      </w:r>
                      <w:r w:rsidRPr="00F632EC">
                        <w:rPr>
                          <w:rFonts w:ascii="Times New Roman" w:eastAsiaTheme="minorEastAsia" w:hAnsi="Times New Roman" w:cs="Times New Roman"/>
                          <w:bCs/>
                          <w:sz w:val="20"/>
                          <w:szCs w:val="20"/>
                          <w:lang w:eastAsia="zh-CN"/>
                        </w:rPr>
                        <w:t>edium</w:t>
                      </w:r>
                    </w:p>
                    <w:p w14:paraId="0E262F13" w14:textId="77777777" w:rsidR="00730B4B" w:rsidRPr="00F632EC" w:rsidRDefault="00000000" w:rsidP="00730B4B">
                      <w:pPr>
                        <w:ind w:left="360"/>
                        <w:jc w:val="both"/>
                        <w:rPr>
                          <w:rFonts w:eastAsiaTheme="minorEastAsia"/>
                          <w:sz w:val="20"/>
                          <w:szCs w:val="20"/>
                          <w:lang w:eastAsia="zh-TW"/>
                        </w:rPr>
                      </w:pPr>
                      <m:oMathPara>
                        <m:oMath>
                          <m:sSubSup>
                            <m:sSubSupPr>
                              <m:ctrlPr>
                                <w:rPr>
                                  <w:rFonts w:ascii="Cambria Math" w:eastAsiaTheme="minorEastAsia" w:hAnsi="Cambria Math"/>
                                  <w:i/>
                                  <w:sz w:val="20"/>
                                  <w:szCs w:val="20"/>
                                  <w:lang w:eastAsia="zh-TW"/>
                                </w:rPr>
                              </m:ctrlPr>
                            </m:sSubSupPr>
                            <m:e>
                              <m:r>
                                <w:rPr>
                                  <w:rFonts w:ascii="Cambria Math" w:eastAsiaTheme="minorEastAsia" w:hAnsi="Cambria Math"/>
                                  <w:sz w:val="20"/>
                                  <w:szCs w:val="20"/>
                                  <w:lang w:eastAsia="zh-TW"/>
                                </w:rPr>
                                <m:t>R</m:t>
                              </m:r>
                            </m:e>
                            <m:sub>
                              <m:r>
                                <w:rPr>
                                  <w:rFonts w:ascii="Cambria Math" w:eastAsiaTheme="minorEastAsia" w:hAnsi="Cambria Math"/>
                                  <w:sz w:val="20"/>
                                  <w:szCs w:val="20"/>
                                  <w:lang w:eastAsia="zh-TW"/>
                                </w:rPr>
                                <m:t>UE</m:t>
                              </m:r>
                            </m:sub>
                            <m:sup>
                              <m:r>
                                <w:rPr>
                                  <w:rFonts w:ascii="Cambria Math" w:eastAsiaTheme="minorEastAsia" w:hAnsi="Cambria Math"/>
                                  <w:sz w:val="20"/>
                                  <w:szCs w:val="20"/>
                                  <w:lang w:eastAsia="zh-TW"/>
                                </w:rPr>
                                <m:t>6Rx</m:t>
                              </m:r>
                            </m:sup>
                          </m:sSubSup>
                          <m:r>
                            <w:rPr>
                              <w:rFonts w:ascii="Cambria Math" w:eastAsiaTheme="minorEastAsia" w:hAnsi="Cambria Math"/>
                              <w:sz w:val="20"/>
                              <w:szCs w:val="20"/>
                              <w:lang w:eastAsia="zh-TW"/>
                            </w:rPr>
                            <m:t>=</m:t>
                          </m:r>
                          <m:d>
                            <m:dPr>
                              <m:ctrlPr>
                                <w:rPr>
                                  <w:rFonts w:ascii="Cambria Math" w:eastAsiaTheme="minorEastAsia" w:hAnsi="Cambria Math"/>
                                  <w:i/>
                                  <w:sz w:val="20"/>
                                  <w:szCs w:val="20"/>
                                  <w:lang w:eastAsia="zh-TW"/>
                                </w:rPr>
                              </m:ctrlPr>
                            </m:dPr>
                            <m:e>
                              <m:m>
                                <m:mPr>
                                  <m:mcs>
                                    <m:mc>
                                      <m:mcPr>
                                        <m:count m:val="6"/>
                                        <m:mcJc m:val="center"/>
                                      </m:mcPr>
                                    </m:mc>
                                  </m:mcs>
                                  <m:ctrlPr>
                                    <w:rPr>
                                      <w:rFonts w:ascii="Cambria Math" w:eastAsiaTheme="minorEastAsia" w:hAnsi="Cambria Math"/>
                                      <w:i/>
                                      <w:sz w:val="20"/>
                                      <w:szCs w:val="20"/>
                                      <w:lang w:eastAsia="zh-TW"/>
                                    </w:rPr>
                                  </m:ctrlPr>
                                </m:mPr>
                                <m:mr>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16</m:t>
                                            </m:r>
                                          </m:num>
                                          <m:den>
                                            <m:r>
                                              <w:rPr>
                                                <w:rFonts w:ascii="Cambria Math" w:eastAsiaTheme="minorEastAsia" w:hAnsi="Cambria Math"/>
                                                <w:sz w:val="20"/>
                                                <w:szCs w:val="20"/>
                                                <w:lang w:eastAsia="zh-TW"/>
                                              </w:rPr>
                                              <m:t>25</m:t>
                                            </m:r>
                                          </m:den>
                                        </m:f>
                                      </m:sup>
                                    </m:sSup>
                                  </m:e>
                                  <m:e>
                                    <m:r>
                                      <w:rPr>
                                        <w:rFonts w:ascii="Cambria Math" w:eastAsiaTheme="minorEastAsia" w:hAnsi="Cambria Math"/>
                                        <w:sz w:val="20"/>
                                        <w:szCs w:val="20"/>
                                        <w:lang w:eastAsia="zh-TW"/>
                                      </w:rPr>
                                      <m:t>β</m:t>
                                    </m:r>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m:rPr>
                                        <m:sty m:val="p"/>
                                      </m:rP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16</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16</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mr>
                                <m:m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9</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4</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sSup>
                                      <m:sSupPr>
                                        <m:ctrlPr>
                                          <w:rPr>
                                            <w:rFonts w:ascii="Cambria Math" w:eastAsiaTheme="minorEastAsia" w:hAnsi="Cambria Math"/>
                                            <w:sz w:val="20"/>
                                            <w:szCs w:val="20"/>
                                            <w:lang w:eastAsia="zh-TW"/>
                                          </w:rPr>
                                        </m:ctrlPr>
                                      </m:sSupPr>
                                      <m:e>
                                        <m:sSup>
                                          <m:sSupPr>
                                            <m:ctrlPr>
                                              <w:rPr>
                                                <w:rFonts w:ascii="Cambria Math" w:eastAsiaTheme="minorEastAsia" w:hAnsi="Cambria Math"/>
                                                <w:i/>
                                                <w:sz w:val="20"/>
                                                <w:szCs w:val="20"/>
                                                <w:lang w:eastAsia="zh-TW"/>
                                              </w:rPr>
                                            </m:ctrlPr>
                                          </m:sSupPr>
                                          <m:e>
                                            <m:r>
                                              <w:rPr>
                                                <w:rFonts w:ascii="Cambria Math" w:eastAsiaTheme="minorEastAsia" w:hAnsi="Cambria Math"/>
                                                <w:sz w:val="20"/>
                                                <w:szCs w:val="20"/>
                                                <w:lang w:eastAsia="zh-TW"/>
                                              </w:rPr>
                                              <m:t>β</m:t>
                                            </m:r>
                                          </m:e>
                                          <m:sup>
                                            <m:f>
                                              <m:fPr>
                                                <m:ctrlPr>
                                                  <w:rPr>
                                                    <w:rFonts w:ascii="Cambria Math" w:eastAsiaTheme="minorEastAsia" w:hAnsi="Cambria Math"/>
                                                    <w:i/>
                                                    <w:sz w:val="20"/>
                                                    <w:szCs w:val="20"/>
                                                    <w:lang w:eastAsia="zh-TW"/>
                                                  </w:rPr>
                                                </m:ctrlPr>
                                              </m:fPr>
                                              <m:num>
                                                <m:r>
                                                  <w:rPr>
                                                    <w:rFonts w:ascii="Cambria Math" w:eastAsiaTheme="minorEastAsia" w:hAnsi="Cambria Math"/>
                                                    <w:sz w:val="20"/>
                                                    <w:szCs w:val="20"/>
                                                    <w:lang w:eastAsia="zh-TW"/>
                                                  </w:rPr>
                                                  <m:t>1</m:t>
                                                </m:r>
                                              </m:num>
                                              <m:den>
                                                <m:r>
                                                  <w:rPr>
                                                    <w:rFonts w:ascii="Cambria Math" w:eastAsiaTheme="minorEastAsia" w:hAnsi="Cambria Math"/>
                                                    <w:sz w:val="20"/>
                                                    <w:szCs w:val="20"/>
                                                    <w:lang w:eastAsia="zh-TW"/>
                                                  </w:rPr>
                                                  <m:t>25</m:t>
                                                </m:r>
                                              </m:den>
                                            </m:f>
                                          </m:sup>
                                        </m:sSup>
                                      </m:e>
                                      <m:sup>
                                        <m:r>
                                          <w:rPr>
                                            <w:rFonts w:ascii="Cambria Math" w:eastAsiaTheme="minorEastAsia" w:hAnsi="Cambria Math"/>
                                            <w:sz w:val="20"/>
                                            <w:szCs w:val="20"/>
                                            <w:lang w:eastAsia="zh-TW"/>
                                          </w:rPr>
                                          <m:t>*</m:t>
                                        </m:r>
                                      </m:sup>
                                    </m:sSup>
                                  </m:e>
                                  <m:e>
                                    <m:r>
                                      <w:rPr>
                                        <w:rFonts w:ascii="Cambria Math" w:eastAsiaTheme="minorEastAsia" w:hAnsi="Cambria Math"/>
                                        <w:sz w:val="20"/>
                                        <w:szCs w:val="20"/>
                                        <w:lang w:eastAsia="zh-TW"/>
                                      </w:rPr>
                                      <m:t>1</m:t>
                                    </m:r>
                                  </m:e>
                                </m:mr>
                              </m:m>
                            </m:e>
                          </m:d>
                        </m:oMath>
                      </m:oMathPara>
                    </w:p>
                    <w:p w14:paraId="69E8AA2A" w14:textId="77777777" w:rsidR="00730B4B" w:rsidRPr="00F632EC" w:rsidRDefault="00730B4B" w:rsidP="00730B4B">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sz w:val="20"/>
                          <w:szCs w:val="20"/>
                          <w:lang w:eastAsia="zh-TW"/>
                        </w:rPr>
                      </w:pPr>
                      <w:r w:rsidRPr="00F632EC">
                        <w:rPr>
                          <w:rFonts w:ascii="Times New Roman" w:eastAsiaTheme="minorEastAsia" w:hAnsi="Times New Roman" w:cs="Times New Roman"/>
                          <w:bCs/>
                          <w:sz w:val="20"/>
                          <w:szCs w:val="20"/>
                          <w:lang w:eastAsia="zh-TW"/>
                        </w:rPr>
                        <w:t xml:space="preserve">Option 1a: with </w:t>
                      </w:r>
                      <w:r w:rsidRPr="00F632EC">
                        <w:rPr>
                          <w:rFonts w:ascii="Times New Roman" w:eastAsiaTheme="minorEastAsia" w:hAnsi="Times New Roman" w:cs="Times New Roman"/>
                          <w:sz w:val="20"/>
                          <w:szCs w:val="20"/>
                          <w:lang w:eastAsia="zh-TW"/>
                        </w:rPr>
                        <w:t>β = 0.00718</w:t>
                      </w:r>
                    </w:p>
                    <w:p w14:paraId="1DD50B4A" w14:textId="77777777" w:rsidR="00730B4B" w:rsidRPr="00F632EC" w:rsidRDefault="00730B4B" w:rsidP="00730B4B">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bCs/>
                          <w:sz w:val="20"/>
                          <w:szCs w:val="20"/>
                          <w:lang w:eastAsia="zh-TW"/>
                        </w:rPr>
                      </w:pPr>
                      <w:r w:rsidRPr="00F632EC">
                        <w:rPr>
                          <w:rFonts w:ascii="Times New Roman" w:eastAsiaTheme="minorEastAsia" w:hAnsi="Times New Roman" w:cs="Times New Roman"/>
                          <w:bCs/>
                          <w:sz w:val="20"/>
                          <w:szCs w:val="20"/>
                          <w:lang w:eastAsia="zh-TW"/>
                        </w:rPr>
                        <w:t>Option 1b: with β = 0.005154</w:t>
                      </w:r>
                    </w:p>
                    <w:p w14:paraId="4D23E875" w14:textId="111EDD4B" w:rsidR="008838B8" w:rsidRPr="00F632EC" w:rsidRDefault="00730B4B" w:rsidP="00730B4B">
                      <w:pPr>
                        <w:rPr>
                          <w:sz w:val="20"/>
                          <w:szCs w:val="20"/>
                        </w:rPr>
                      </w:pPr>
                      <w:r w:rsidRPr="00F632EC">
                        <w:rPr>
                          <w:rFonts w:eastAsiaTheme="minorEastAsia"/>
                          <w:sz w:val="20"/>
                          <w:szCs w:val="20"/>
                          <w:lang w:eastAsia="zh-CN"/>
                        </w:rPr>
                        <w:t xml:space="preserve">Option 2: </w:t>
                      </w:r>
                      <w:r w:rsidRPr="00F632EC">
                        <w:rPr>
                          <w:rFonts w:eastAsiaTheme="minorEastAsia"/>
                          <w:sz w:val="20"/>
                          <w:szCs w:val="20"/>
                          <w:lang w:eastAsia="zh-TW"/>
                        </w:rPr>
                        <w:t>ULA Low</w:t>
                      </w:r>
                    </w:p>
                  </w:txbxContent>
                </v:textbox>
                <w10:wrap type="square"/>
              </v:shape>
            </w:pict>
          </mc:Fallback>
        </mc:AlternateContent>
      </w:r>
    </w:p>
    <w:p w14:paraId="0D13203B" w14:textId="66E1F8D0" w:rsidR="003B5F88" w:rsidRPr="00FF5931" w:rsidRDefault="003B5F88" w:rsidP="003B5F88">
      <w:pPr>
        <w:spacing w:after="160" w:line="259" w:lineRule="auto"/>
        <w:rPr>
          <w:color w:val="000000" w:themeColor="text1"/>
        </w:rPr>
      </w:pPr>
      <w:proofErr w:type="gramStart"/>
      <w:r w:rsidRPr="00FF5931">
        <w:rPr>
          <w:color w:val="000000" w:themeColor="text1"/>
        </w:rPr>
        <w:t>Similar to</w:t>
      </w:r>
      <w:proofErr w:type="gramEnd"/>
      <w:r w:rsidRPr="00FF5931">
        <w:rPr>
          <w:color w:val="000000" w:themeColor="text1"/>
        </w:rPr>
        <w:t xml:space="preserve"> </w:t>
      </w:r>
      <w:r w:rsidR="00B156D5">
        <w:rPr>
          <w:color w:val="000000" w:themeColor="text1"/>
        </w:rPr>
        <w:t xml:space="preserve">the </w:t>
      </w:r>
      <w:r w:rsidRPr="00FF5931">
        <w:rPr>
          <w:color w:val="000000" w:themeColor="text1"/>
        </w:rPr>
        <w:t>6L</w:t>
      </w:r>
      <w:r>
        <w:rPr>
          <w:color w:val="000000" w:themeColor="text1"/>
        </w:rPr>
        <w:t xml:space="preserve"> </w:t>
      </w:r>
      <w:r w:rsidR="00F43A56">
        <w:rPr>
          <w:color w:val="000000" w:themeColor="text1"/>
        </w:rPr>
        <w:t>case</w:t>
      </w:r>
      <w:r w:rsidRPr="00FF5931">
        <w:rPr>
          <w:color w:val="000000" w:themeColor="text1"/>
        </w:rPr>
        <w:t xml:space="preserve">, we propose to consider </w:t>
      </w:r>
      <w:r>
        <w:rPr>
          <w:color w:val="000000" w:themeColor="text1"/>
        </w:rPr>
        <w:t>ULA Low</w:t>
      </w:r>
      <w:r w:rsidRPr="00FF5931">
        <w:rPr>
          <w:color w:val="000000" w:themeColor="text1"/>
        </w:rPr>
        <w:t xml:space="preserve"> only for </w:t>
      </w:r>
      <w:r w:rsidR="00972239">
        <w:rPr>
          <w:color w:val="000000" w:themeColor="text1"/>
        </w:rPr>
        <w:t xml:space="preserve">4-layer </w:t>
      </w:r>
      <w:r w:rsidRPr="00FF5931">
        <w:rPr>
          <w:color w:val="000000" w:themeColor="text1"/>
        </w:rPr>
        <w:t>demodulation requirements.</w:t>
      </w:r>
    </w:p>
    <w:p w14:paraId="31C81ED9" w14:textId="356CAF77" w:rsidR="003B5F88" w:rsidRPr="00AD25BA" w:rsidRDefault="003B5F88" w:rsidP="003B5F88">
      <w:pPr>
        <w:tabs>
          <w:tab w:val="num" w:pos="1440"/>
        </w:tabs>
        <w:rPr>
          <w:b/>
          <w:bCs/>
          <w:color w:val="000000" w:themeColor="text1"/>
        </w:rPr>
      </w:pPr>
      <w:r w:rsidRPr="00AD25BA">
        <w:rPr>
          <w:b/>
          <w:bCs/>
          <w:color w:val="000000" w:themeColor="text1"/>
        </w:rPr>
        <w:t xml:space="preserve">Proposal </w:t>
      </w:r>
      <w:r>
        <w:rPr>
          <w:b/>
          <w:bCs/>
          <w:color w:val="000000" w:themeColor="text1"/>
        </w:rPr>
        <w:t>6</w:t>
      </w:r>
      <w:r w:rsidRPr="00AD25BA">
        <w:rPr>
          <w:b/>
          <w:bCs/>
          <w:color w:val="000000" w:themeColor="text1"/>
        </w:rPr>
        <w:t xml:space="preserve">: Support option </w:t>
      </w:r>
      <w:r>
        <w:rPr>
          <w:b/>
          <w:bCs/>
          <w:color w:val="000000" w:themeColor="text1"/>
        </w:rPr>
        <w:t>2</w:t>
      </w:r>
      <w:r w:rsidRPr="00AD25BA">
        <w:rPr>
          <w:b/>
          <w:bCs/>
          <w:color w:val="000000" w:themeColor="text1"/>
        </w:rPr>
        <w:t xml:space="preserve"> (</w:t>
      </w:r>
      <w:r>
        <w:rPr>
          <w:b/>
          <w:bCs/>
          <w:color w:val="000000" w:themeColor="text1"/>
        </w:rPr>
        <w:t>ULA Low)</w:t>
      </w:r>
    </w:p>
    <w:p w14:paraId="767C09FB" w14:textId="75B3375B" w:rsidR="008838B8" w:rsidRDefault="008838B8" w:rsidP="002B22B0">
      <w:pPr>
        <w:tabs>
          <w:tab w:val="num" w:pos="1440"/>
        </w:tabs>
        <w:rPr>
          <w:color w:val="000000" w:themeColor="text1"/>
          <w:sz w:val="32"/>
          <w:szCs w:val="32"/>
        </w:rPr>
      </w:pPr>
    </w:p>
    <w:p w14:paraId="7A80EF51" w14:textId="6E9ACC10" w:rsidR="00614C04" w:rsidRPr="006C7E85" w:rsidRDefault="00614C04" w:rsidP="00614C04">
      <w:pPr>
        <w:tabs>
          <w:tab w:val="num" w:pos="1440"/>
        </w:tabs>
        <w:rPr>
          <w:b/>
          <w:color w:val="000000" w:themeColor="text1"/>
          <w:sz w:val="32"/>
          <w:szCs w:val="32"/>
          <w:lang w:eastAsia="ko-KR"/>
        </w:rPr>
      </w:pPr>
      <w:r w:rsidRPr="006C7E85">
        <w:rPr>
          <w:color w:val="000000" w:themeColor="text1"/>
          <w:sz w:val="32"/>
          <w:szCs w:val="32"/>
        </w:rPr>
        <w:t>3.</w:t>
      </w:r>
      <w:r w:rsidR="00703FF4">
        <w:rPr>
          <w:color w:val="000000" w:themeColor="text1"/>
          <w:sz w:val="32"/>
          <w:szCs w:val="32"/>
        </w:rPr>
        <w:t>6</w:t>
      </w:r>
      <w:r w:rsidRPr="006C7E85">
        <w:rPr>
          <w:color w:val="000000" w:themeColor="text1"/>
          <w:sz w:val="32"/>
          <w:szCs w:val="32"/>
        </w:rPr>
        <w:t xml:space="preserve"> </w:t>
      </w:r>
      <w:r w:rsidR="006C7E85" w:rsidRPr="007579A2">
        <w:rPr>
          <w:bCs/>
          <w:color w:val="000000" w:themeColor="text1"/>
          <w:sz w:val="32"/>
          <w:szCs w:val="32"/>
          <w:lang w:eastAsia="ko-KR"/>
        </w:rPr>
        <w:t>DMRS configuration for 6 MIMO layers case</w:t>
      </w:r>
    </w:p>
    <w:p w14:paraId="3F69F4D5" w14:textId="6784010A" w:rsidR="00614C04" w:rsidRPr="00081A6C" w:rsidRDefault="002C2A2F" w:rsidP="002C2A2F">
      <w:pPr>
        <w:tabs>
          <w:tab w:val="num" w:pos="1440"/>
        </w:tabs>
        <w:spacing w:before="120"/>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71552" behindDoc="0" locked="0" layoutInCell="1" allowOverlap="1" wp14:anchorId="28E98E7D" wp14:editId="5F758630">
                <wp:simplePos x="0" y="0"/>
                <wp:positionH relativeFrom="column">
                  <wp:posOffset>47625</wp:posOffset>
                </wp:positionH>
                <wp:positionV relativeFrom="paragraph">
                  <wp:posOffset>524965</wp:posOffset>
                </wp:positionV>
                <wp:extent cx="6038850" cy="1350645"/>
                <wp:effectExtent l="0" t="0" r="19050" b="20955"/>
                <wp:wrapSquare wrapText="bothSides"/>
                <wp:docPr id="1926531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350645"/>
                        </a:xfrm>
                        <a:prstGeom prst="rect">
                          <a:avLst/>
                        </a:prstGeom>
                        <a:solidFill>
                          <a:srgbClr val="FFFFFF"/>
                        </a:solidFill>
                        <a:ln w="9525">
                          <a:solidFill>
                            <a:srgbClr val="000000"/>
                          </a:solidFill>
                          <a:miter lim="800000"/>
                          <a:headEnd/>
                          <a:tailEnd/>
                        </a:ln>
                      </wps:spPr>
                      <wps:txbx>
                        <w:txbxContent>
                          <w:p w14:paraId="2D41F7CE" w14:textId="77777777" w:rsidR="00667B58" w:rsidRPr="00667B58" w:rsidRDefault="00667B58" w:rsidP="00667B58">
                            <w:pPr>
                              <w:rPr>
                                <w:b/>
                                <w:color w:val="000000" w:themeColor="text1"/>
                                <w:u w:val="single"/>
                                <w:lang w:eastAsia="ko-KR"/>
                              </w:rPr>
                            </w:pPr>
                            <w:r w:rsidRPr="00667B58">
                              <w:rPr>
                                <w:b/>
                                <w:color w:val="000000" w:themeColor="text1"/>
                                <w:u w:val="single"/>
                                <w:lang w:eastAsia="ko-KR"/>
                              </w:rPr>
                              <w:t>DMRS configuration for 6 MIMO layers case</w:t>
                            </w:r>
                          </w:p>
                          <w:p w14:paraId="56CC7519" w14:textId="77777777" w:rsidR="00667B58" w:rsidRPr="00667B58" w:rsidRDefault="00667B58" w:rsidP="00667B58">
                            <w:pPr>
                              <w:pStyle w:val="ListParagraph"/>
                              <w:numPr>
                                <w:ilvl w:val="0"/>
                                <w:numId w:val="13"/>
                              </w:numPr>
                              <w:spacing w:after="120" w:line="240" w:lineRule="auto"/>
                              <w:contextualSpacing w:val="0"/>
                              <w:rPr>
                                <w:rFonts w:ascii="Times New Roman" w:eastAsia="SimSun" w:hAnsi="Times New Roman" w:cs="Times New Roman"/>
                                <w:color w:val="000000" w:themeColor="text1"/>
                                <w:sz w:val="24"/>
                                <w:szCs w:val="24"/>
                                <w:lang w:eastAsia="zh-CN"/>
                              </w:rPr>
                            </w:pPr>
                            <w:r w:rsidRPr="00667B58">
                              <w:rPr>
                                <w:rFonts w:ascii="Times New Roman" w:eastAsia="SimSun" w:hAnsi="Times New Roman" w:cs="Times New Roman"/>
                                <w:color w:val="000000" w:themeColor="text1"/>
                                <w:sz w:val="24"/>
                                <w:szCs w:val="24"/>
                                <w:lang w:eastAsia="zh-CN"/>
                              </w:rPr>
                              <w:t>Way forward</w:t>
                            </w:r>
                          </w:p>
                          <w:p w14:paraId="7CB5230F" w14:textId="5D19666D" w:rsidR="00667B58" w:rsidRPr="00667B58" w:rsidRDefault="00667B58" w:rsidP="00667B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667B58">
                              <w:rPr>
                                <w:rFonts w:ascii="Times New Roman" w:hAnsi="Times New Roman" w:cs="Times New Roman"/>
                                <w:sz w:val="24"/>
                                <w:szCs w:val="24"/>
                                <w:lang w:eastAsia="zh-CN"/>
                              </w:rPr>
                              <w:t>Option 1: Rel-15 Type 1 DMRS 2+2</w:t>
                            </w:r>
                          </w:p>
                          <w:p w14:paraId="4C0EF4A1" w14:textId="327B41B5" w:rsidR="00667B58" w:rsidRPr="00667B58" w:rsidRDefault="00667B58" w:rsidP="00667B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667B58">
                              <w:rPr>
                                <w:rFonts w:ascii="Times New Roman" w:hAnsi="Times New Roman" w:cs="Times New Roman"/>
                                <w:sz w:val="24"/>
                                <w:szCs w:val="24"/>
                                <w:lang w:eastAsia="zh-CN"/>
                              </w:rPr>
                              <w:t>Option 2: Rel-15 Type 1 DMRS 2+0</w:t>
                            </w:r>
                          </w:p>
                          <w:p w14:paraId="74CB99D4" w14:textId="3D949BFD" w:rsidR="00667B58" w:rsidRPr="00667B58" w:rsidRDefault="00667B58" w:rsidP="00667B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val="fr-FR" w:eastAsia="zh-CN"/>
                              </w:rPr>
                            </w:pPr>
                            <w:r w:rsidRPr="00667B58">
                              <w:rPr>
                                <w:rFonts w:ascii="Times New Roman" w:hAnsi="Times New Roman" w:cs="Times New Roman"/>
                                <w:sz w:val="24"/>
                                <w:szCs w:val="24"/>
                                <w:lang w:val="fr-FR" w:eastAsia="zh-CN"/>
                              </w:rPr>
                              <w:t xml:space="preserve">Option </w:t>
                            </w:r>
                            <w:proofErr w:type="gramStart"/>
                            <w:r w:rsidR="0018201E">
                              <w:rPr>
                                <w:rFonts w:ascii="Times New Roman" w:hAnsi="Times New Roman" w:cs="Times New Roman"/>
                                <w:sz w:val="24"/>
                                <w:szCs w:val="24"/>
                                <w:lang w:val="fr-FR" w:eastAsia="zh-CN"/>
                              </w:rPr>
                              <w:t>3</w:t>
                            </w:r>
                            <w:r w:rsidR="0018201E" w:rsidRPr="00667B58">
                              <w:rPr>
                                <w:rFonts w:ascii="Times New Roman" w:hAnsi="Times New Roman" w:cs="Times New Roman"/>
                                <w:sz w:val="24"/>
                                <w:szCs w:val="24"/>
                                <w:lang w:val="fr-FR" w:eastAsia="zh-CN"/>
                              </w:rPr>
                              <w:t>:</w:t>
                            </w:r>
                            <w:proofErr w:type="gramEnd"/>
                            <w:r w:rsidRPr="00667B58">
                              <w:rPr>
                                <w:rFonts w:ascii="Times New Roman" w:hAnsi="Times New Roman" w:cs="Times New Roman"/>
                                <w:sz w:val="24"/>
                                <w:szCs w:val="24"/>
                                <w:lang w:val="fr-FR" w:eastAsia="zh-CN"/>
                              </w:rPr>
                              <w:t xml:space="preserve"> Rel-18 eType1 DMRS 1+1</w:t>
                            </w:r>
                          </w:p>
                          <w:p w14:paraId="58C10362" w14:textId="77777777" w:rsidR="00614C04" w:rsidRPr="00167C1C" w:rsidRDefault="00614C04" w:rsidP="00614C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E98E7D" id="_x0000_s1032" type="#_x0000_t202" style="position:absolute;margin-left:3.75pt;margin-top:41.35pt;width:475.5pt;height:106.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">
                <v:textbox>
                  <w:txbxContent>
                    <w:p w14:paraId="2D41F7CE" w14:textId="77777777" w:rsidR="00667B58" w:rsidRPr="00667B58" w:rsidRDefault="00667B58" w:rsidP="00667B58">
                      <w:pPr>
                        <w:rPr>
                          <w:b/>
                          <w:color w:val="000000" w:themeColor="text1"/>
                          <w:u w:val="single"/>
                          <w:lang w:eastAsia="ko-KR"/>
                        </w:rPr>
                      </w:pPr>
                      <w:r w:rsidRPr="00667B58">
                        <w:rPr>
                          <w:b/>
                          <w:color w:val="000000" w:themeColor="text1"/>
                          <w:u w:val="single"/>
                          <w:lang w:eastAsia="ko-KR"/>
                        </w:rPr>
                        <w:t>DMRS configuration for 6 MIMO layers case</w:t>
                      </w:r>
                    </w:p>
                    <w:p w14:paraId="56CC7519" w14:textId="77777777" w:rsidR="00667B58" w:rsidRPr="00667B58" w:rsidRDefault="00667B58" w:rsidP="00667B58">
                      <w:pPr>
                        <w:pStyle w:val="ListParagraph"/>
                        <w:numPr>
                          <w:ilvl w:val="0"/>
                          <w:numId w:val="13"/>
                        </w:numPr>
                        <w:spacing w:after="120" w:line="240" w:lineRule="auto"/>
                        <w:contextualSpacing w:val="0"/>
                        <w:rPr>
                          <w:rFonts w:ascii="Times New Roman" w:eastAsia="SimSun" w:hAnsi="Times New Roman" w:cs="Times New Roman"/>
                          <w:color w:val="000000" w:themeColor="text1"/>
                          <w:sz w:val="24"/>
                          <w:szCs w:val="24"/>
                          <w:lang w:eastAsia="zh-CN"/>
                        </w:rPr>
                      </w:pPr>
                      <w:r w:rsidRPr="00667B58">
                        <w:rPr>
                          <w:rFonts w:ascii="Times New Roman" w:eastAsia="SimSun" w:hAnsi="Times New Roman" w:cs="Times New Roman"/>
                          <w:color w:val="000000" w:themeColor="text1"/>
                          <w:sz w:val="24"/>
                          <w:szCs w:val="24"/>
                          <w:lang w:eastAsia="zh-CN"/>
                        </w:rPr>
                        <w:t>Way forward</w:t>
                      </w:r>
                    </w:p>
                    <w:p w14:paraId="7CB5230F" w14:textId="5D19666D" w:rsidR="00667B58" w:rsidRPr="00667B58" w:rsidRDefault="00667B58" w:rsidP="00667B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667B58">
                        <w:rPr>
                          <w:rFonts w:ascii="Times New Roman" w:hAnsi="Times New Roman" w:cs="Times New Roman"/>
                          <w:sz w:val="24"/>
                          <w:szCs w:val="24"/>
                          <w:lang w:eastAsia="zh-CN"/>
                        </w:rPr>
                        <w:t>Option 1: Rel-15 Type 1 DMRS 2+2</w:t>
                      </w:r>
                    </w:p>
                    <w:p w14:paraId="4C0EF4A1" w14:textId="327B41B5" w:rsidR="00667B58" w:rsidRPr="00667B58" w:rsidRDefault="00667B58" w:rsidP="00667B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667B58">
                        <w:rPr>
                          <w:rFonts w:ascii="Times New Roman" w:hAnsi="Times New Roman" w:cs="Times New Roman"/>
                          <w:sz w:val="24"/>
                          <w:szCs w:val="24"/>
                          <w:lang w:eastAsia="zh-CN"/>
                        </w:rPr>
                        <w:t>Option 2: Rel-15 Type 1 DMRS 2+0</w:t>
                      </w:r>
                    </w:p>
                    <w:p w14:paraId="74CB99D4" w14:textId="3D949BFD" w:rsidR="00667B58" w:rsidRPr="00667B58" w:rsidRDefault="00667B58" w:rsidP="00667B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val="fr-FR" w:eastAsia="zh-CN"/>
                        </w:rPr>
                      </w:pPr>
                      <w:r w:rsidRPr="00667B58">
                        <w:rPr>
                          <w:rFonts w:ascii="Times New Roman" w:hAnsi="Times New Roman" w:cs="Times New Roman"/>
                          <w:sz w:val="24"/>
                          <w:szCs w:val="24"/>
                          <w:lang w:val="fr-FR" w:eastAsia="zh-CN"/>
                        </w:rPr>
                        <w:t xml:space="preserve">Option </w:t>
                      </w:r>
                      <w:proofErr w:type="gramStart"/>
                      <w:r w:rsidR="0018201E">
                        <w:rPr>
                          <w:rFonts w:ascii="Times New Roman" w:hAnsi="Times New Roman" w:cs="Times New Roman"/>
                          <w:sz w:val="24"/>
                          <w:szCs w:val="24"/>
                          <w:lang w:val="fr-FR" w:eastAsia="zh-CN"/>
                        </w:rPr>
                        <w:t>3</w:t>
                      </w:r>
                      <w:r w:rsidR="0018201E" w:rsidRPr="00667B58">
                        <w:rPr>
                          <w:rFonts w:ascii="Times New Roman" w:hAnsi="Times New Roman" w:cs="Times New Roman"/>
                          <w:sz w:val="24"/>
                          <w:szCs w:val="24"/>
                          <w:lang w:val="fr-FR" w:eastAsia="zh-CN"/>
                        </w:rPr>
                        <w:t>:</w:t>
                      </w:r>
                      <w:proofErr w:type="gramEnd"/>
                      <w:r w:rsidRPr="00667B58">
                        <w:rPr>
                          <w:rFonts w:ascii="Times New Roman" w:hAnsi="Times New Roman" w:cs="Times New Roman"/>
                          <w:sz w:val="24"/>
                          <w:szCs w:val="24"/>
                          <w:lang w:val="fr-FR" w:eastAsia="zh-CN"/>
                        </w:rPr>
                        <w:t xml:space="preserve"> Rel-18 eType1 DMRS 1+1</w:t>
                      </w:r>
                    </w:p>
                    <w:p w14:paraId="58C10362" w14:textId="77777777" w:rsidR="00614C04" w:rsidRPr="00167C1C" w:rsidRDefault="00614C04" w:rsidP="00614C04"/>
                  </w:txbxContent>
                </v:textbox>
                <w10:wrap type="square"/>
              </v:shape>
            </w:pict>
          </mc:Fallback>
        </mc:AlternateContent>
      </w:r>
      <w:r w:rsidR="00614C04" w:rsidRPr="00081A6C">
        <w:rPr>
          <w:color w:val="000000" w:themeColor="text1"/>
        </w:rPr>
        <w:t xml:space="preserve">The </w:t>
      </w:r>
      <w:r w:rsidR="00921312">
        <w:rPr>
          <w:color w:val="000000" w:themeColor="text1"/>
        </w:rPr>
        <w:t>DMRS configuration for 6 MIMO layers case</w:t>
      </w:r>
      <w:r w:rsidR="00614C04" w:rsidRPr="00081A6C">
        <w:rPr>
          <w:color w:val="000000" w:themeColor="text1"/>
        </w:rPr>
        <w:t xml:space="preserve"> was </w:t>
      </w:r>
      <w:r w:rsidR="00921312">
        <w:rPr>
          <w:color w:val="000000" w:themeColor="text1"/>
        </w:rPr>
        <w:t xml:space="preserve">briefly </w:t>
      </w:r>
      <w:r w:rsidR="00614C04" w:rsidRPr="00081A6C">
        <w:rPr>
          <w:color w:val="000000" w:themeColor="text1"/>
        </w:rPr>
        <w:t>discussed during the last meeting. The way forward is outlined below.</w:t>
      </w:r>
    </w:p>
    <w:p w14:paraId="5EE25356" w14:textId="21D0EF96" w:rsidR="00614C04" w:rsidRPr="00FF5931" w:rsidRDefault="003B7E6A" w:rsidP="00441E73">
      <w:pPr>
        <w:spacing w:after="160" w:line="259" w:lineRule="auto"/>
        <w:jc w:val="both"/>
        <w:rPr>
          <w:color w:val="000000" w:themeColor="text1"/>
        </w:rPr>
      </w:pPr>
      <w:r w:rsidRPr="006B7B57">
        <w:t xml:space="preserve">We note that </w:t>
      </w:r>
      <w:r w:rsidR="00620AD9">
        <w:t xml:space="preserve">Rel-18 </w:t>
      </w:r>
      <w:r w:rsidRPr="006B7B57">
        <w:t>eType1 DMRS is likely to become more prevalent in advanced 5G use cases due to its reduced overhead and better support for higher-order MIMO. Additionally, RAN4 has already introduced requirements for eType1 DMRS during the Rel-18 timeframe</w:t>
      </w:r>
      <w:r>
        <w:t xml:space="preserve"> [2]</w:t>
      </w:r>
      <w:r w:rsidRPr="006B7B57">
        <w:t xml:space="preserve">. </w:t>
      </w:r>
      <w:r>
        <w:t>Additionally, b</w:t>
      </w:r>
      <w:r w:rsidRPr="006B7B57">
        <w:t>ased on the simulation results provided in our contribution for RAN4#114</w:t>
      </w:r>
      <w:r>
        <w:t xml:space="preserve"> [3]</w:t>
      </w:r>
      <w:r w:rsidRPr="006B7B57">
        <w:t>, it is evident that Rel-18 eType1 DMRS offers comparable performance with just one frontloaded DMRS symbol compared to the Rel-15 2+0 case</w:t>
      </w:r>
      <w:r>
        <w:t>. I</w:t>
      </w:r>
      <w:r w:rsidRPr="006B7B57">
        <w:t xml:space="preserve">t also provides robustness in high Doppler scenarios due to the additional DMRS symbol. </w:t>
      </w:r>
      <w:r w:rsidRPr="007F0D47">
        <w:t xml:space="preserve">While the Rel-15 2+2 DMRS configuration could be considered for 6Rx requirements, it is important to note that this configuration significantly increases the DMRS overhead, resulting in lower peak throughput. After evaluating all these options and analyzing their pros and cons, we believe that eType1 DMRS should be considered for </w:t>
      </w:r>
      <w:r>
        <w:t xml:space="preserve">6-layer </w:t>
      </w:r>
      <w:r w:rsidRPr="007F0D47">
        <w:t>performance requirements for 6Rx devices.</w:t>
      </w:r>
    </w:p>
    <w:p w14:paraId="4DBEB9C5" w14:textId="7EF2F674" w:rsidR="00614C04" w:rsidRPr="00846DAF" w:rsidRDefault="00614C04" w:rsidP="001E5044">
      <w:pPr>
        <w:tabs>
          <w:tab w:val="num" w:pos="1440"/>
        </w:tabs>
        <w:spacing w:after="120"/>
        <w:rPr>
          <w:b/>
          <w:bCs/>
          <w:color w:val="000000" w:themeColor="text1"/>
        </w:rPr>
      </w:pPr>
      <w:r w:rsidRPr="00846DAF">
        <w:rPr>
          <w:b/>
          <w:bCs/>
          <w:color w:val="000000" w:themeColor="text1"/>
        </w:rPr>
        <w:t xml:space="preserve">Proposal </w:t>
      </w:r>
      <w:r w:rsidR="00846DAF" w:rsidRPr="00846DAF">
        <w:rPr>
          <w:b/>
          <w:bCs/>
          <w:color w:val="000000" w:themeColor="text1"/>
        </w:rPr>
        <w:t>7</w:t>
      </w:r>
      <w:r w:rsidRPr="00846DAF">
        <w:rPr>
          <w:b/>
          <w:bCs/>
          <w:color w:val="000000" w:themeColor="text1"/>
        </w:rPr>
        <w:t xml:space="preserve">: Support option </w:t>
      </w:r>
      <w:r w:rsidR="00921312">
        <w:rPr>
          <w:b/>
          <w:bCs/>
          <w:color w:val="000000" w:themeColor="text1"/>
        </w:rPr>
        <w:t>3</w:t>
      </w:r>
      <w:r w:rsidRPr="00846DAF">
        <w:rPr>
          <w:b/>
          <w:bCs/>
          <w:color w:val="000000" w:themeColor="text1"/>
        </w:rPr>
        <w:t xml:space="preserve"> (</w:t>
      </w:r>
      <w:r w:rsidR="00846DAF" w:rsidRPr="00846DAF">
        <w:rPr>
          <w:b/>
          <w:bCs/>
          <w:lang w:val="fr-FR" w:eastAsia="zh-CN"/>
        </w:rPr>
        <w:t>Rel-18 eType1 DMRS 1+1</w:t>
      </w:r>
      <w:r w:rsidRPr="00846DAF">
        <w:rPr>
          <w:b/>
          <w:bCs/>
          <w:color w:val="000000" w:themeColor="text1"/>
        </w:rPr>
        <w:t>)</w:t>
      </w:r>
    </w:p>
    <w:p w14:paraId="45AF9596" w14:textId="0EF32895" w:rsidR="005C76C0" w:rsidRPr="00263EF4" w:rsidRDefault="005C76C0" w:rsidP="005C76C0">
      <w:pPr>
        <w:tabs>
          <w:tab w:val="num" w:pos="1440"/>
        </w:tabs>
        <w:rPr>
          <w:b/>
          <w:color w:val="000000" w:themeColor="text1"/>
          <w:sz w:val="32"/>
          <w:szCs w:val="32"/>
          <w:lang w:eastAsia="ko-KR"/>
        </w:rPr>
      </w:pPr>
      <w:r w:rsidRPr="00263EF4">
        <w:rPr>
          <w:color w:val="000000" w:themeColor="text1"/>
          <w:sz w:val="32"/>
          <w:szCs w:val="32"/>
        </w:rPr>
        <w:t>3.</w:t>
      </w:r>
      <w:r w:rsidR="00703FF4">
        <w:rPr>
          <w:color w:val="000000" w:themeColor="text1"/>
          <w:sz w:val="32"/>
          <w:szCs w:val="32"/>
        </w:rPr>
        <w:t>7</w:t>
      </w:r>
      <w:r w:rsidRPr="00263EF4">
        <w:rPr>
          <w:color w:val="000000" w:themeColor="text1"/>
          <w:sz w:val="32"/>
          <w:szCs w:val="32"/>
        </w:rPr>
        <w:t xml:space="preserve"> </w:t>
      </w:r>
      <w:r w:rsidR="00263EF4" w:rsidRPr="007579A2">
        <w:rPr>
          <w:bCs/>
          <w:color w:val="000000" w:themeColor="text1"/>
          <w:sz w:val="32"/>
          <w:szCs w:val="32"/>
          <w:lang w:eastAsia="ko-KR"/>
        </w:rPr>
        <w:t>Antenna configuration for 4 MIMO layers case</w:t>
      </w:r>
    </w:p>
    <w:p w14:paraId="3AEA7108" w14:textId="2168892A" w:rsidR="005C76C0" w:rsidRPr="00081A6C" w:rsidRDefault="003769E6" w:rsidP="003769E6">
      <w:pPr>
        <w:tabs>
          <w:tab w:val="num" w:pos="1440"/>
        </w:tabs>
        <w:spacing w:before="120"/>
        <w:rPr>
          <w:color w:val="000000" w:themeColor="text1"/>
        </w:rPr>
      </w:pPr>
      <w:r w:rsidRPr="00DC7AA8">
        <w:rPr>
          <w:noProof/>
          <w:color w:val="000000" w:themeColor="text1"/>
          <w:sz w:val="32"/>
          <w:szCs w:val="32"/>
        </w:rPr>
        <w:lastRenderedPageBreak/>
        <mc:AlternateContent>
          <mc:Choice Requires="wps">
            <w:drawing>
              <wp:anchor distT="45720" distB="45720" distL="114300" distR="114300" simplePos="0" relativeHeight="251673600" behindDoc="0" locked="0" layoutInCell="1" allowOverlap="1" wp14:anchorId="7AD94F05" wp14:editId="30857196">
                <wp:simplePos x="0" y="0"/>
                <wp:positionH relativeFrom="column">
                  <wp:posOffset>48260</wp:posOffset>
                </wp:positionH>
                <wp:positionV relativeFrom="paragraph">
                  <wp:posOffset>354302</wp:posOffset>
                </wp:positionV>
                <wp:extent cx="6038850" cy="1043940"/>
                <wp:effectExtent l="0" t="0" r="19050" b="22860"/>
                <wp:wrapSquare wrapText="bothSides"/>
                <wp:docPr id="4844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43940"/>
                        </a:xfrm>
                        <a:prstGeom prst="rect">
                          <a:avLst/>
                        </a:prstGeom>
                        <a:solidFill>
                          <a:srgbClr val="FFFFFF"/>
                        </a:solidFill>
                        <a:ln w="9525">
                          <a:solidFill>
                            <a:srgbClr val="000000"/>
                          </a:solidFill>
                          <a:miter lim="800000"/>
                          <a:headEnd/>
                          <a:tailEnd/>
                        </a:ln>
                      </wps:spPr>
                      <wps:txbx>
                        <w:txbxContent>
                          <w:p w14:paraId="0BEAA515" w14:textId="77777777" w:rsidR="00BA1731" w:rsidRPr="00BA1731" w:rsidRDefault="00BA1731" w:rsidP="00BA1731">
                            <w:pPr>
                              <w:rPr>
                                <w:b/>
                                <w:color w:val="000000" w:themeColor="text1"/>
                                <w:u w:val="single"/>
                                <w:lang w:eastAsia="ko-KR"/>
                              </w:rPr>
                            </w:pPr>
                            <w:r w:rsidRPr="00BA1731">
                              <w:rPr>
                                <w:b/>
                                <w:color w:val="000000" w:themeColor="text1"/>
                                <w:u w:val="single"/>
                                <w:lang w:eastAsia="ko-KR"/>
                              </w:rPr>
                              <w:t>Antenna configuration for 4 MIMO layers case</w:t>
                            </w:r>
                          </w:p>
                          <w:p w14:paraId="43CBC4A3" w14:textId="77777777" w:rsidR="00BA1731" w:rsidRPr="00BA1731" w:rsidRDefault="00BA1731" w:rsidP="00BA1731">
                            <w:pPr>
                              <w:pStyle w:val="ListParagraph"/>
                              <w:numPr>
                                <w:ilvl w:val="0"/>
                                <w:numId w:val="13"/>
                              </w:numPr>
                              <w:spacing w:after="120" w:line="240" w:lineRule="auto"/>
                              <w:contextualSpacing w:val="0"/>
                              <w:rPr>
                                <w:rFonts w:ascii="Times New Roman" w:eastAsia="SimSun" w:hAnsi="Times New Roman" w:cs="Times New Roman"/>
                                <w:color w:val="000000" w:themeColor="text1"/>
                                <w:sz w:val="24"/>
                                <w:szCs w:val="24"/>
                                <w:lang w:eastAsia="zh-CN"/>
                              </w:rPr>
                            </w:pPr>
                            <w:r w:rsidRPr="00BA1731">
                              <w:rPr>
                                <w:rFonts w:ascii="Times New Roman" w:eastAsia="SimSun" w:hAnsi="Times New Roman" w:cs="Times New Roman"/>
                                <w:color w:val="000000" w:themeColor="text1"/>
                                <w:sz w:val="24"/>
                                <w:szCs w:val="24"/>
                                <w:lang w:eastAsia="zh-CN"/>
                              </w:rPr>
                              <w:t>Way forward</w:t>
                            </w:r>
                          </w:p>
                          <w:p w14:paraId="7B4368EB" w14:textId="77777777" w:rsidR="00BA1731" w:rsidRPr="00BA1731" w:rsidRDefault="00BA1731" w:rsidP="00BA173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BA1731">
                              <w:rPr>
                                <w:rFonts w:ascii="Times New Roman" w:hAnsi="Times New Roman" w:cs="Times New Roman"/>
                                <w:sz w:val="24"/>
                                <w:szCs w:val="24"/>
                                <w:lang w:eastAsia="zh-CN"/>
                              </w:rPr>
                              <w:t>Option 1: 4Tx6Rx</w:t>
                            </w:r>
                          </w:p>
                          <w:p w14:paraId="641CF90E" w14:textId="77777777" w:rsidR="00BA1731" w:rsidRPr="00BA1731" w:rsidRDefault="00BA1731" w:rsidP="00BA173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BA1731">
                              <w:rPr>
                                <w:rFonts w:ascii="Times New Roman" w:hAnsi="Times New Roman" w:cs="Times New Roman"/>
                                <w:sz w:val="24"/>
                                <w:szCs w:val="24"/>
                                <w:lang w:eastAsia="zh-CN"/>
                              </w:rPr>
                              <w:t>Option 2: 8Tx6Rx</w:t>
                            </w:r>
                          </w:p>
                          <w:p w14:paraId="6717F59C" w14:textId="77777777" w:rsidR="005C76C0" w:rsidRPr="00167C1C" w:rsidRDefault="005C76C0" w:rsidP="005C76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D94F05" id="_x0000_s1033" type="#_x0000_t202" style="position:absolute;margin-left:3.8pt;margin-top:27.9pt;width:475.5pt;height:82.2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">
                <v:textbox>
                  <w:txbxContent>
                    <w:p w14:paraId="0BEAA515" w14:textId="77777777" w:rsidR="00BA1731" w:rsidRPr="00BA1731" w:rsidRDefault="00BA1731" w:rsidP="00BA1731">
                      <w:pPr>
                        <w:rPr>
                          <w:b/>
                          <w:color w:val="000000" w:themeColor="text1"/>
                          <w:u w:val="single"/>
                          <w:lang w:eastAsia="ko-KR"/>
                        </w:rPr>
                      </w:pPr>
                      <w:r w:rsidRPr="00BA1731">
                        <w:rPr>
                          <w:b/>
                          <w:color w:val="000000" w:themeColor="text1"/>
                          <w:u w:val="single"/>
                          <w:lang w:eastAsia="ko-KR"/>
                        </w:rPr>
                        <w:t>Antenna configuration for 4 MIMO layers case</w:t>
                      </w:r>
                    </w:p>
                    <w:p w14:paraId="43CBC4A3" w14:textId="77777777" w:rsidR="00BA1731" w:rsidRPr="00BA1731" w:rsidRDefault="00BA1731" w:rsidP="00BA1731">
                      <w:pPr>
                        <w:pStyle w:val="ListParagraph"/>
                        <w:numPr>
                          <w:ilvl w:val="0"/>
                          <w:numId w:val="13"/>
                        </w:numPr>
                        <w:spacing w:after="120" w:line="240" w:lineRule="auto"/>
                        <w:contextualSpacing w:val="0"/>
                        <w:rPr>
                          <w:rFonts w:ascii="Times New Roman" w:eastAsia="SimSun" w:hAnsi="Times New Roman" w:cs="Times New Roman"/>
                          <w:color w:val="000000" w:themeColor="text1"/>
                          <w:sz w:val="24"/>
                          <w:szCs w:val="24"/>
                          <w:lang w:eastAsia="zh-CN"/>
                        </w:rPr>
                      </w:pPr>
                      <w:r w:rsidRPr="00BA1731">
                        <w:rPr>
                          <w:rFonts w:ascii="Times New Roman" w:eastAsia="SimSun" w:hAnsi="Times New Roman" w:cs="Times New Roman"/>
                          <w:color w:val="000000" w:themeColor="text1"/>
                          <w:sz w:val="24"/>
                          <w:szCs w:val="24"/>
                          <w:lang w:eastAsia="zh-CN"/>
                        </w:rPr>
                        <w:t>Way forward</w:t>
                      </w:r>
                    </w:p>
                    <w:p w14:paraId="7B4368EB" w14:textId="77777777" w:rsidR="00BA1731" w:rsidRPr="00BA1731" w:rsidRDefault="00BA1731" w:rsidP="00BA173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BA1731">
                        <w:rPr>
                          <w:rFonts w:ascii="Times New Roman" w:hAnsi="Times New Roman" w:cs="Times New Roman"/>
                          <w:sz w:val="24"/>
                          <w:szCs w:val="24"/>
                          <w:lang w:eastAsia="zh-CN"/>
                        </w:rPr>
                        <w:t>Option 1: 4Tx6Rx</w:t>
                      </w:r>
                    </w:p>
                    <w:p w14:paraId="641CF90E" w14:textId="77777777" w:rsidR="00BA1731" w:rsidRPr="00BA1731" w:rsidRDefault="00BA1731" w:rsidP="00BA173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BA1731">
                        <w:rPr>
                          <w:rFonts w:ascii="Times New Roman" w:hAnsi="Times New Roman" w:cs="Times New Roman"/>
                          <w:sz w:val="24"/>
                          <w:szCs w:val="24"/>
                          <w:lang w:eastAsia="zh-CN"/>
                        </w:rPr>
                        <w:t>Option 2: 8Tx6Rx</w:t>
                      </w:r>
                    </w:p>
                    <w:p w14:paraId="6717F59C" w14:textId="77777777" w:rsidR="005C76C0" w:rsidRPr="00167C1C" w:rsidRDefault="005C76C0" w:rsidP="005C76C0"/>
                  </w:txbxContent>
                </v:textbox>
                <w10:wrap type="square"/>
              </v:shape>
            </w:pict>
          </mc:Fallback>
        </mc:AlternateContent>
      </w:r>
      <w:r w:rsidR="005C76C0" w:rsidRPr="00081A6C">
        <w:rPr>
          <w:color w:val="000000" w:themeColor="text1"/>
        </w:rPr>
        <w:t xml:space="preserve">The way forward </w:t>
      </w:r>
      <w:r w:rsidR="00F64E4B">
        <w:rPr>
          <w:color w:val="000000" w:themeColor="text1"/>
        </w:rPr>
        <w:t xml:space="preserve">from the previous meeting </w:t>
      </w:r>
      <w:r w:rsidR="005C76C0" w:rsidRPr="00081A6C">
        <w:rPr>
          <w:color w:val="000000" w:themeColor="text1"/>
        </w:rPr>
        <w:t>is outlined below.</w:t>
      </w:r>
    </w:p>
    <w:p w14:paraId="297A9DDB" w14:textId="5F21AC56" w:rsidR="005C76C0" w:rsidRPr="00FF5931" w:rsidRDefault="009202D6" w:rsidP="00441E73">
      <w:pPr>
        <w:spacing w:after="160" w:line="259" w:lineRule="auto"/>
        <w:jc w:val="both"/>
        <w:rPr>
          <w:color w:val="000000" w:themeColor="text1"/>
        </w:rPr>
      </w:pPr>
      <w:r w:rsidRPr="009202D6">
        <w:rPr>
          <w:color w:val="000000" w:themeColor="text1"/>
        </w:rPr>
        <w:t>We note that 4L requirements were defined with a 4Tx configuration for 8Rx WI. Following this precedent, we propose considering a 4Tx configuration for 4L requirements in 6Rx WI</w:t>
      </w:r>
      <w:r w:rsidR="005C76C0" w:rsidRPr="00FF5931">
        <w:rPr>
          <w:color w:val="000000" w:themeColor="text1"/>
        </w:rPr>
        <w:t>.</w:t>
      </w:r>
    </w:p>
    <w:p w14:paraId="6006AAF4" w14:textId="29FF89D3" w:rsidR="005C76C0" w:rsidRPr="00F5557A" w:rsidRDefault="005C76C0" w:rsidP="005C76C0">
      <w:pPr>
        <w:tabs>
          <w:tab w:val="num" w:pos="1440"/>
        </w:tabs>
        <w:rPr>
          <w:b/>
          <w:bCs/>
          <w:color w:val="000000" w:themeColor="text1"/>
        </w:rPr>
      </w:pPr>
      <w:r w:rsidRPr="00F5557A">
        <w:rPr>
          <w:b/>
          <w:bCs/>
          <w:color w:val="000000" w:themeColor="text1"/>
        </w:rPr>
        <w:t xml:space="preserve">Proposal </w:t>
      </w:r>
      <w:r w:rsidR="009202D6">
        <w:rPr>
          <w:b/>
          <w:bCs/>
          <w:color w:val="000000" w:themeColor="text1"/>
        </w:rPr>
        <w:t>8</w:t>
      </w:r>
      <w:r w:rsidRPr="00F5557A">
        <w:rPr>
          <w:b/>
          <w:bCs/>
          <w:color w:val="000000" w:themeColor="text1"/>
        </w:rPr>
        <w:t xml:space="preserve">: Support option </w:t>
      </w:r>
      <w:r w:rsidR="00F5557A" w:rsidRPr="00F5557A">
        <w:rPr>
          <w:b/>
          <w:bCs/>
          <w:color w:val="000000" w:themeColor="text1"/>
        </w:rPr>
        <w:t>1</w:t>
      </w:r>
      <w:r w:rsidRPr="00F5557A">
        <w:rPr>
          <w:b/>
          <w:bCs/>
          <w:color w:val="000000" w:themeColor="text1"/>
        </w:rPr>
        <w:t xml:space="preserve"> (</w:t>
      </w:r>
      <w:r w:rsidR="00F5557A" w:rsidRPr="00F5557A">
        <w:rPr>
          <w:b/>
          <w:bCs/>
          <w:lang w:eastAsia="zh-CN"/>
        </w:rPr>
        <w:t>4Tx6Rx</w:t>
      </w:r>
      <w:r w:rsidRPr="00F5557A">
        <w:rPr>
          <w:b/>
          <w:bCs/>
          <w:color w:val="000000" w:themeColor="text1"/>
        </w:rPr>
        <w:t>)</w:t>
      </w:r>
    </w:p>
    <w:p w14:paraId="42699028" w14:textId="77777777" w:rsidR="005C76C0" w:rsidRDefault="005C76C0" w:rsidP="002B22B0">
      <w:pPr>
        <w:tabs>
          <w:tab w:val="num" w:pos="1440"/>
        </w:tabs>
        <w:rPr>
          <w:color w:val="000000" w:themeColor="text1"/>
          <w:sz w:val="32"/>
          <w:szCs w:val="32"/>
        </w:rPr>
      </w:pPr>
    </w:p>
    <w:p w14:paraId="6BA38627" w14:textId="4B3F981E" w:rsidR="002C7B7A" w:rsidRPr="00263EF4" w:rsidRDefault="002C7B7A" w:rsidP="002C7B7A">
      <w:pPr>
        <w:tabs>
          <w:tab w:val="num" w:pos="1440"/>
        </w:tabs>
        <w:rPr>
          <w:b/>
          <w:color w:val="000000" w:themeColor="text1"/>
          <w:sz w:val="32"/>
          <w:szCs w:val="32"/>
          <w:lang w:eastAsia="ko-KR"/>
        </w:rPr>
      </w:pPr>
      <w:r w:rsidRPr="00263EF4">
        <w:rPr>
          <w:color w:val="000000" w:themeColor="text1"/>
          <w:sz w:val="32"/>
          <w:szCs w:val="32"/>
        </w:rPr>
        <w:t>3.</w:t>
      </w:r>
      <w:r w:rsidR="000F7022">
        <w:rPr>
          <w:color w:val="000000" w:themeColor="text1"/>
          <w:sz w:val="32"/>
          <w:szCs w:val="32"/>
        </w:rPr>
        <w:t>8</w:t>
      </w:r>
      <w:r w:rsidRPr="00263EF4">
        <w:rPr>
          <w:color w:val="000000" w:themeColor="text1"/>
          <w:sz w:val="32"/>
          <w:szCs w:val="32"/>
        </w:rPr>
        <w:t xml:space="preserve"> </w:t>
      </w:r>
      <w:r w:rsidR="005D43CA" w:rsidRPr="007579A2">
        <w:rPr>
          <w:bCs/>
          <w:color w:val="000000" w:themeColor="text1"/>
          <w:sz w:val="32"/>
          <w:szCs w:val="32"/>
          <w:lang w:eastAsia="ko-KR"/>
        </w:rPr>
        <w:t>MCS for 6 MIMO layers case</w:t>
      </w:r>
    </w:p>
    <w:p w14:paraId="745E5BF1" w14:textId="4AD25F0C" w:rsidR="002C7B7A" w:rsidRPr="00081A6C" w:rsidRDefault="007579A2" w:rsidP="007579A2">
      <w:pPr>
        <w:tabs>
          <w:tab w:val="num" w:pos="1440"/>
        </w:tabs>
        <w:spacing w:before="120"/>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75648" behindDoc="0" locked="0" layoutInCell="1" allowOverlap="1" wp14:anchorId="4A255081" wp14:editId="5F56D265">
                <wp:simplePos x="0" y="0"/>
                <wp:positionH relativeFrom="column">
                  <wp:posOffset>48440</wp:posOffset>
                </wp:positionH>
                <wp:positionV relativeFrom="paragraph">
                  <wp:posOffset>425952</wp:posOffset>
                </wp:positionV>
                <wp:extent cx="6038850" cy="2005965"/>
                <wp:effectExtent l="0" t="0" r="19050" b="13335"/>
                <wp:wrapSquare wrapText="bothSides"/>
                <wp:docPr id="9344998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2005965"/>
                        </a:xfrm>
                        <a:prstGeom prst="rect">
                          <a:avLst/>
                        </a:prstGeom>
                        <a:solidFill>
                          <a:srgbClr val="FFFFFF"/>
                        </a:solidFill>
                        <a:ln w="9525">
                          <a:solidFill>
                            <a:srgbClr val="000000"/>
                          </a:solidFill>
                          <a:miter lim="800000"/>
                          <a:headEnd/>
                          <a:tailEnd/>
                        </a:ln>
                      </wps:spPr>
                      <wps:txbx>
                        <w:txbxContent>
                          <w:p w14:paraId="4E232C7E" w14:textId="4BE72AC0" w:rsidR="00913B37" w:rsidRPr="00913B37" w:rsidRDefault="00913B37" w:rsidP="00913B37">
                            <w:pPr>
                              <w:rPr>
                                <w:b/>
                                <w:color w:val="000000" w:themeColor="text1"/>
                                <w:u w:val="single"/>
                                <w:lang w:eastAsia="ko-KR"/>
                              </w:rPr>
                            </w:pPr>
                            <w:r w:rsidRPr="00913B37">
                              <w:rPr>
                                <w:b/>
                                <w:color w:val="000000" w:themeColor="text1"/>
                                <w:u w:val="single"/>
                                <w:lang w:eastAsia="ko-KR"/>
                              </w:rPr>
                              <w:t>MCS for 6 MIMO layer case</w:t>
                            </w:r>
                          </w:p>
                          <w:p w14:paraId="366ECBC5" w14:textId="77777777" w:rsidR="00913B37" w:rsidRPr="00913B37" w:rsidRDefault="00913B37" w:rsidP="00913B37">
                            <w:pPr>
                              <w:pStyle w:val="ListParagraph"/>
                              <w:numPr>
                                <w:ilvl w:val="0"/>
                                <w:numId w:val="13"/>
                              </w:numPr>
                              <w:spacing w:after="120" w:line="240" w:lineRule="auto"/>
                              <w:contextualSpacing w:val="0"/>
                              <w:rPr>
                                <w:rFonts w:ascii="Times New Roman" w:eastAsia="SimSun" w:hAnsi="Times New Roman" w:cs="Times New Roman"/>
                                <w:color w:val="000000" w:themeColor="text1"/>
                                <w:sz w:val="24"/>
                                <w:szCs w:val="24"/>
                                <w:lang w:eastAsia="zh-CN"/>
                              </w:rPr>
                            </w:pPr>
                            <w:r w:rsidRPr="00913B37">
                              <w:rPr>
                                <w:rFonts w:ascii="Times New Roman" w:eastAsia="SimSun" w:hAnsi="Times New Roman" w:cs="Times New Roman"/>
                                <w:color w:val="000000" w:themeColor="text1"/>
                                <w:sz w:val="24"/>
                                <w:szCs w:val="24"/>
                                <w:lang w:eastAsia="zh-CN"/>
                              </w:rPr>
                              <w:t>Way forward</w:t>
                            </w:r>
                          </w:p>
                          <w:p w14:paraId="538C10EB"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1: MCS13 (Table 2</w:t>
                            </w:r>
                            <w:proofErr w:type="gramStart"/>
                            <w:r w:rsidRPr="00913B37">
                              <w:rPr>
                                <w:rFonts w:ascii="Times New Roman" w:hAnsi="Times New Roman" w:cs="Times New Roman"/>
                                <w:sz w:val="24"/>
                                <w:szCs w:val="24"/>
                                <w:lang w:eastAsia="zh-CN"/>
                              </w:rPr>
                              <w:t>) :</w:t>
                            </w:r>
                            <w:proofErr w:type="gramEnd"/>
                            <w:r w:rsidRPr="00913B37">
                              <w:rPr>
                                <w:rFonts w:ascii="Times New Roman" w:hAnsi="Times New Roman" w:cs="Times New Roman"/>
                                <w:sz w:val="24"/>
                                <w:szCs w:val="24"/>
                                <w:lang w:eastAsia="zh-CN"/>
                              </w:rPr>
                              <w:t xml:space="preserve"> 64QAM with CR = 567/1024</w:t>
                            </w:r>
                          </w:p>
                          <w:p w14:paraId="3F71E4BB"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2: MCS 13 as starting point (Table 1</w:t>
                            </w:r>
                            <w:proofErr w:type="gramStart"/>
                            <w:r w:rsidRPr="00913B37">
                              <w:rPr>
                                <w:rFonts w:ascii="Times New Roman" w:hAnsi="Times New Roman" w:cs="Times New Roman"/>
                                <w:sz w:val="24"/>
                                <w:szCs w:val="24"/>
                                <w:lang w:eastAsia="zh-CN"/>
                              </w:rPr>
                              <w:t>) :</w:t>
                            </w:r>
                            <w:proofErr w:type="gramEnd"/>
                            <w:r w:rsidRPr="00913B37">
                              <w:rPr>
                                <w:rFonts w:ascii="Times New Roman" w:hAnsi="Times New Roman" w:cs="Times New Roman"/>
                                <w:sz w:val="24"/>
                                <w:szCs w:val="24"/>
                                <w:lang w:eastAsia="zh-CN"/>
                              </w:rPr>
                              <w:t xml:space="preserve"> 16QAM with CR = 490/1024</w:t>
                            </w:r>
                          </w:p>
                          <w:p w14:paraId="0F60C037"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3: 256QAM</w:t>
                            </w:r>
                          </w:p>
                          <w:p w14:paraId="0DBAAF23"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4: 64QAM (MCS Table 1)</w:t>
                            </w:r>
                          </w:p>
                          <w:p w14:paraId="4DDD8B2F"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5: MCS17 as starting point (Table 1): 64QAM with CR = 438/1024</w:t>
                            </w:r>
                          </w:p>
                          <w:p w14:paraId="47317020"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6: MCS13 and MCS 17 as starting point</w:t>
                            </w:r>
                          </w:p>
                          <w:p w14:paraId="5F6C05B0" w14:textId="77777777" w:rsidR="00913B37" w:rsidRDefault="00913B37" w:rsidP="00C70146">
                            <w:pPr>
                              <w:spacing w:after="120"/>
                              <w:ind w:left="720" w:hanging="360"/>
                            </w:pPr>
                          </w:p>
                          <w:p w14:paraId="184F9B77" w14:textId="77777777" w:rsidR="00C70146" w:rsidRPr="00C70146" w:rsidRDefault="00C70146" w:rsidP="00C70146">
                            <w:pPr>
                              <w:pStyle w:val="ListParagraph"/>
                              <w:numPr>
                                <w:ilvl w:val="0"/>
                                <w:numId w:val="13"/>
                              </w:numPr>
                              <w:spacing w:after="120" w:line="240" w:lineRule="auto"/>
                              <w:contextualSpacing w:val="0"/>
                              <w:rPr>
                                <w:rFonts w:eastAsia="SimSun"/>
                                <w:color w:val="000000" w:themeColor="text1"/>
                                <w:sz w:val="20"/>
                                <w:szCs w:val="20"/>
                                <w:lang w:eastAsia="zh-CN"/>
                              </w:rPr>
                            </w:pPr>
                            <w:r w:rsidRPr="00C70146">
                              <w:rPr>
                                <w:rFonts w:eastAsia="SimSun"/>
                                <w:color w:val="000000" w:themeColor="text1"/>
                                <w:sz w:val="20"/>
                                <w:szCs w:val="20"/>
                                <w:lang w:eastAsia="zh-CN"/>
                              </w:rPr>
                              <w:t>Way forward</w:t>
                            </w:r>
                          </w:p>
                          <w:p w14:paraId="410BF142"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sz w:val="20"/>
                                <w:szCs w:val="20"/>
                                <w:lang w:eastAsia="zh-CN"/>
                              </w:rPr>
                              <w:t>Option 1: MCS13 (Table 2)</w:t>
                            </w:r>
                          </w:p>
                          <w:p w14:paraId="02334054"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sz w:val="20"/>
                                <w:szCs w:val="20"/>
                                <w:lang w:eastAsia="zh-CN"/>
                              </w:rPr>
                              <w:t xml:space="preserve">Option 2: MCS 13 as starting point (Table 1) </w:t>
                            </w:r>
                          </w:p>
                          <w:p w14:paraId="033797B5"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sz w:val="20"/>
                                <w:szCs w:val="20"/>
                                <w:lang w:eastAsia="zh-CN"/>
                              </w:rPr>
                              <w:t>Option 3: 256QAM</w:t>
                            </w:r>
                          </w:p>
                          <w:p w14:paraId="06C3AF49"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rFonts w:hint="eastAsia"/>
                                <w:sz w:val="20"/>
                                <w:szCs w:val="20"/>
                                <w:lang w:eastAsia="zh-CN"/>
                              </w:rPr>
                              <w:t>O</w:t>
                            </w:r>
                            <w:r w:rsidRPr="00C70146">
                              <w:rPr>
                                <w:sz w:val="20"/>
                                <w:szCs w:val="20"/>
                                <w:lang w:eastAsia="zh-CN"/>
                              </w:rPr>
                              <w:t>ption 4: 64QAM (MCS Table 1) with the same MCS for both CW</w:t>
                            </w:r>
                          </w:p>
                          <w:p w14:paraId="1C28344C"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rFonts w:hint="eastAsia"/>
                                <w:sz w:val="20"/>
                                <w:szCs w:val="20"/>
                                <w:lang w:eastAsia="zh-CN"/>
                              </w:rPr>
                              <w:t>O</w:t>
                            </w:r>
                            <w:r w:rsidRPr="00C70146">
                              <w:rPr>
                                <w:sz w:val="20"/>
                                <w:szCs w:val="20"/>
                                <w:lang w:eastAsia="zh-CN"/>
                              </w:rPr>
                              <w:t>ption 5: MCS17 as starting point (Table 1)</w:t>
                            </w:r>
                          </w:p>
                          <w:p w14:paraId="73638200" w14:textId="77777777" w:rsidR="002C7B7A" w:rsidRPr="00167C1C" w:rsidRDefault="002C7B7A" w:rsidP="002C7B7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255081" id="_x0000_s1034" type="#_x0000_t202" style="position:absolute;margin-left:3.8pt;margin-top:33.55pt;width:475.5pt;height:157.9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">
                <v:textbox>
                  <w:txbxContent>
                    <w:p w14:paraId="4E232C7E" w14:textId="4BE72AC0" w:rsidR="00913B37" w:rsidRPr="00913B37" w:rsidRDefault="00913B37" w:rsidP="00913B37">
                      <w:pPr>
                        <w:rPr>
                          <w:b/>
                          <w:color w:val="000000" w:themeColor="text1"/>
                          <w:u w:val="single"/>
                          <w:lang w:eastAsia="ko-KR"/>
                        </w:rPr>
                      </w:pPr>
                      <w:r w:rsidRPr="00913B37">
                        <w:rPr>
                          <w:b/>
                          <w:color w:val="000000" w:themeColor="text1"/>
                          <w:u w:val="single"/>
                          <w:lang w:eastAsia="ko-KR"/>
                        </w:rPr>
                        <w:t>MCS for 6 MIMO layer case</w:t>
                      </w:r>
                    </w:p>
                    <w:p w14:paraId="366ECBC5" w14:textId="77777777" w:rsidR="00913B37" w:rsidRPr="00913B37" w:rsidRDefault="00913B37" w:rsidP="00913B37">
                      <w:pPr>
                        <w:pStyle w:val="ListParagraph"/>
                        <w:numPr>
                          <w:ilvl w:val="0"/>
                          <w:numId w:val="13"/>
                        </w:numPr>
                        <w:spacing w:after="120" w:line="240" w:lineRule="auto"/>
                        <w:contextualSpacing w:val="0"/>
                        <w:rPr>
                          <w:rFonts w:ascii="Times New Roman" w:eastAsia="SimSun" w:hAnsi="Times New Roman" w:cs="Times New Roman"/>
                          <w:color w:val="000000" w:themeColor="text1"/>
                          <w:sz w:val="24"/>
                          <w:szCs w:val="24"/>
                          <w:lang w:eastAsia="zh-CN"/>
                        </w:rPr>
                      </w:pPr>
                      <w:r w:rsidRPr="00913B37">
                        <w:rPr>
                          <w:rFonts w:ascii="Times New Roman" w:eastAsia="SimSun" w:hAnsi="Times New Roman" w:cs="Times New Roman"/>
                          <w:color w:val="000000" w:themeColor="text1"/>
                          <w:sz w:val="24"/>
                          <w:szCs w:val="24"/>
                          <w:lang w:eastAsia="zh-CN"/>
                        </w:rPr>
                        <w:t>Way forward</w:t>
                      </w:r>
                    </w:p>
                    <w:p w14:paraId="538C10EB"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1: MCS13 (Table 2</w:t>
                      </w:r>
                      <w:proofErr w:type="gramStart"/>
                      <w:r w:rsidRPr="00913B37">
                        <w:rPr>
                          <w:rFonts w:ascii="Times New Roman" w:hAnsi="Times New Roman" w:cs="Times New Roman"/>
                          <w:sz w:val="24"/>
                          <w:szCs w:val="24"/>
                          <w:lang w:eastAsia="zh-CN"/>
                        </w:rPr>
                        <w:t>) :</w:t>
                      </w:r>
                      <w:proofErr w:type="gramEnd"/>
                      <w:r w:rsidRPr="00913B37">
                        <w:rPr>
                          <w:rFonts w:ascii="Times New Roman" w:hAnsi="Times New Roman" w:cs="Times New Roman"/>
                          <w:sz w:val="24"/>
                          <w:szCs w:val="24"/>
                          <w:lang w:eastAsia="zh-CN"/>
                        </w:rPr>
                        <w:t xml:space="preserve"> 64QAM with CR = 567/1024</w:t>
                      </w:r>
                    </w:p>
                    <w:p w14:paraId="3F71E4BB"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2: MCS 13 as starting point (Table 1</w:t>
                      </w:r>
                      <w:proofErr w:type="gramStart"/>
                      <w:r w:rsidRPr="00913B37">
                        <w:rPr>
                          <w:rFonts w:ascii="Times New Roman" w:hAnsi="Times New Roman" w:cs="Times New Roman"/>
                          <w:sz w:val="24"/>
                          <w:szCs w:val="24"/>
                          <w:lang w:eastAsia="zh-CN"/>
                        </w:rPr>
                        <w:t>) :</w:t>
                      </w:r>
                      <w:proofErr w:type="gramEnd"/>
                      <w:r w:rsidRPr="00913B37">
                        <w:rPr>
                          <w:rFonts w:ascii="Times New Roman" w:hAnsi="Times New Roman" w:cs="Times New Roman"/>
                          <w:sz w:val="24"/>
                          <w:szCs w:val="24"/>
                          <w:lang w:eastAsia="zh-CN"/>
                        </w:rPr>
                        <w:t xml:space="preserve"> 16QAM with CR = 490/1024</w:t>
                      </w:r>
                    </w:p>
                    <w:p w14:paraId="0F60C037"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3: 256QAM</w:t>
                      </w:r>
                    </w:p>
                    <w:p w14:paraId="0DBAAF23"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4: 64QAM (MCS Table 1)</w:t>
                      </w:r>
                    </w:p>
                    <w:p w14:paraId="4DDD8B2F"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5: MCS17 as starting point (Table 1): 64QAM with CR = 438/1024</w:t>
                      </w:r>
                    </w:p>
                    <w:p w14:paraId="47317020" w14:textId="77777777" w:rsidR="00913B37" w:rsidRPr="00913B37"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4"/>
                          <w:szCs w:val="24"/>
                          <w:lang w:eastAsia="zh-CN"/>
                        </w:rPr>
                      </w:pPr>
                      <w:r w:rsidRPr="00913B37">
                        <w:rPr>
                          <w:rFonts w:ascii="Times New Roman" w:hAnsi="Times New Roman" w:cs="Times New Roman"/>
                          <w:sz w:val="24"/>
                          <w:szCs w:val="24"/>
                          <w:lang w:eastAsia="zh-CN"/>
                        </w:rPr>
                        <w:t>Option 6: MCS13 and MCS 17 as starting point</w:t>
                      </w:r>
                    </w:p>
                    <w:p w14:paraId="5F6C05B0" w14:textId="77777777" w:rsidR="00913B37" w:rsidRDefault="00913B37" w:rsidP="00C70146">
                      <w:pPr>
                        <w:spacing w:after="120"/>
                        <w:ind w:left="720" w:hanging="360"/>
                      </w:pPr>
                    </w:p>
                    <w:p w14:paraId="184F9B77" w14:textId="77777777" w:rsidR="00C70146" w:rsidRPr="00C70146" w:rsidRDefault="00C70146" w:rsidP="00C70146">
                      <w:pPr>
                        <w:pStyle w:val="ListParagraph"/>
                        <w:numPr>
                          <w:ilvl w:val="0"/>
                          <w:numId w:val="13"/>
                        </w:numPr>
                        <w:spacing w:after="120" w:line="240" w:lineRule="auto"/>
                        <w:contextualSpacing w:val="0"/>
                        <w:rPr>
                          <w:rFonts w:eastAsia="SimSun"/>
                          <w:color w:val="000000" w:themeColor="text1"/>
                          <w:sz w:val="20"/>
                          <w:szCs w:val="20"/>
                          <w:lang w:eastAsia="zh-CN"/>
                        </w:rPr>
                      </w:pPr>
                      <w:r w:rsidRPr="00C70146">
                        <w:rPr>
                          <w:rFonts w:eastAsia="SimSun"/>
                          <w:color w:val="000000" w:themeColor="text1"/>
                          <w:sz w:val="20"/>
                          <w:szCs w:val="20"/>
                          <w:lang w:eastAsia="zh-CN"/>
                        </w:rPr>
                        <w:t>Way forward</w:t>
                      </w:r>
                    </w:p>
                    <w:p w14:paraId="410BF142"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sz w:val="20"/>
                          <w:szCs w:val="20"/>
                          <w:lang w:eastAsia="zh-CN"/>
                        </w:rPr>
                        <w:t>Option 1: MCS13 (Table 2)</w:t>
                      </w:r>
                    </w:p>
                    <w:p w14:paraId="02334054"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sz w:val="20"/>
                          <w:szCs w:val="20"/>
                          <w:lang w:eastAsia="zh-CN"/>
                        </w:rPr>
                        <w:t xml:space="preserve">Option 2: MCS 13 as starting point (Table 1) </w:t>
                      </w:r>
                    </w:p>
                    <w:p w14:paraId="033797B5"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sz w:val="20"/>
                          <w:szCs w:val="20"/>
                          <w:lang w:eastAsia="zh-CN"/>
                        </w:rPr>
                        <w:t>Option 3: 256QAM</w:t>
                      </w:r>
                    </w:p>
                    <w:p w14:paraId="06C3AF49"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rFonts w:hint="eastAsia"/>
                          <w:sz w:val="20"/>
                          <w:szCs w:val="20"/>
                          <w:lang w:eastAsia="zh-CN"/>
                        </w:rPr>
                        <w:t>O</w:t>
                      </w:r>
                      <w:r w:rsidRPr="00C70146">
                        <w:rPr>
                          <w:sz w:val="20"/>
                          <w:szCs w:val="20"/>
                          <w:lang w:eastAsia="zh-CN"/>
                        </w:rPr>
                        <w:t>ption 4: 64QAM (MCS Table 1) with the same MCS for both CW</w:t>
                      </w:r>
                    </w:p>
                    <w:p w14:paraId="1C28344C" w14:textId="77777777" w:rsidR="00C70146" w:rsidRPr="00C70146" w:rsidRDefault="00C70146" w:rsidP="00C70146">
                      <w:pPr>
                        <w:pStyle w:val="ListParagraph"/>
                        <w:numPr>
                          <w:ilvl w:val="0"/>
                          <w:numId w:val="14"/>
                        </w:numPr>
                        <w:overflowPunct w:val="0"/>
                        <w:autoSpaceDE w:val="0"/>
                        <w:autoSpaceDN w:val="0"/>
                        <w:adjustRightInd w:val="0"/>
                        <w:spacing w:after="120" w:line="240" w:lineRule="auto"/>
                        <w:contextualSpacing w:val="0"/>
                        <w:textAlignment w:val="baseline"/>
                        <w:rPr>
                          <w:sz w:val="20"/>
                          <w:szCs w:val="20"/>
                          <w:lang w:eastAsia="zh-CN"/>
                        </w:rPr>
                      </w:pPr>
                      <w:r w:rsidRPr="00C70146">
                        <w:rPr>
                          <w:rFonts w:hint="eastAsia"/>
                          <w:sz w:val="20"/>
                          <w:szCs w:val="20"/>
                          <w:lang w:eastAsia="zh-CN"/>
                        </w:rPr>
                        <w:t>O</w:t>
                      </w:r>
                      <w:r w:rsidRPr="00C70146">
                        <w:rPr>
                          <w:sz w:val="20"/>
                          <w:szCs w:val="20"/>
                          <w:lang w:eastAsia="zh-CN"/>
                        </w:rPr>
                        <w:t>ption 5: MCS17 as starting point (Table 1)</w:t>
                      </w:r>
                    </w:p>
                    <w:p w14:paraId="73638200" w14:textId="77777777" w:rsidR="002C7B7A" w:rsidRPr="00167C1C" w:rsidRDefault="002C7B7A" w:rsidP="002C7B7A"/>
                  </w:txbxContent>
                </v:textbox>
                <w10:wrap type="square"/>
              </v:shape>
            </w:pict>
          </mc:Fallback>
        </mc:AlternateContent>
      </w:r>
      <w:r w:rsidR="002C7B7A" w:rsidRPr="00081A6C">
        <w:rPr>
          <w:color w:val="000000" w:themeColor="text1"/>
        </w:rPr>
        <w:t>The way forward</w:t>
      </w:r>
      <w:r w:rsidR="009202D6">
        <w:rPr>
          <w:color w:val="000000" w:themeColor="text1"/>
        </w:rPr>
        <w:t xml:space="preserve"> from the previous meeting</w:t>
      </w:r>
      <w:r w:rsidR="002C7B7A" w:rsidRPr="00081A6C">
        <w:rPr>
          <w:color w:val="000000" w:themeColor="text1"/>
        </w:rPr>
        <w:t xml:space="preserve"> is outlined below.</w:t>
      </w:r>
    </w:p>
    <w:p w14:paraId="32C1B7CB" w14:textId="42E851A6" w:rsidR="002C7B7A" w:rsidRDefault="00646634" w:rsidP="007579A2">
      <w:pPr>
        <w:spacing w:after="160" w:line="259" w:lineRule="auto"/>
        <w:jc w:val="both"/>
        <w:rPr>
          <w:color w:val="000000" w:themeColor="text1"/>
        </w:rPr>
      </w:pPr>
      <w:r w:rsidRPr="00646634">
        <w:rPr>
          <w:color w:val="000000" w:themeColor="text1"/>
        </w:rPr>
        <w:t>There are multiple proposals currently under consideration for MCS choices in the context of 6 MIMO layers. We note that both 8-layer and 4-layer requirements in the 8Rx WI were defined with MCS Table 1 (MCS17, 64QAM) [2]. However, our evaluation suggests that higher MCS levels can be achieved with 6Rx, even for the agreed TxEVM, using MCS Table 2 (256QAM). Therefore, we propose that RAN4 investigate the feasibility of defining requirements with MCS20 from MCS Table 2 for the 6 MIMO layers scenario</w:t>
      </w:r>
      <w:r w:rsidR="009D09E5">
        <w:rPr>
          <w:color w:val="000000" w:themeColor="text1"/>
        </w:rPr>
        <w:t xml:space="preserve">. </w:t>
      </w:r>
    </w:p>
    <w:p w14:paraId="4CB4AB88" w14:textId="36B4C6E4" w:rsidR="002C7B7A" w:rsidRPr="00F5557A" w:rsidRDefault="002C7B7A" w:rsidP="002C7B7A">
      <w:pPr>
        <w:tabs>
          <w:tab w:val="num" w:pos="1440"/>
        </w:tabs>
        <w:rPr>
          <w:b/>
          <w:bCs/>
          <w:color w:val="000000" w:themeColor="text1"/>
        </w:rPr>
      </w:pPr>
      <w:r w:rsidRPr="00F5557A">
        <w:rPr>
          <w:b/>
          <w:bCs/>
          <w:color w:val="000000" w:themeColor="text1"/>
        </w:rPr>
        <w:t xml:space="preserve">Proposal </w:t>
      </w:r>
      <w:r w:rsidR="00C254A4">
        <w:rPr>
          <w:b/>
          <w:bCs/>
          <w:color w:val="000000" w:themeColor="text1"/>
        </w:rPr>
        <w:t>9</w:t>
      </w:r>
      <w:r w:rsidRPr="00F5557A">
        <w:rPr>
          <w:b/>
          <w:bCs/>
          <w:color w:val="000000" w:themeColor="text1"/>
        </w:rPr>
        <w:t xml:space="preserve">: </w:t>
      </w:r>
      <w:r w:rsidR="00913B37">
        <w:rPr>
          <w:b/>
          <w:bCs/>
          <w:color w:val="000000" w:themeColor="text1"/>
        </w:rPr>
        <w:t xml:space="preserve">MCS </w:t>
      </w:r>
      <w:r w:rsidR="002A39EE">
        <w:rPr>
          <w:b/>
          <w:bCs/>
          <w:color w:val="000000" w:themeColor="text1"/>
        </w:rPr>
        <w:t xml:space="preserve">Table 2 </w:t>
      </w:r>
      <w:r w:rsidR="00913B37">
        <w:rPr>
          <w:b/>
          <w:bCs/>
          <w:color w:val="000000" w:themeColor="text1"/>
        </w:rPr>
        <w:t xml:space="preserve">with </w:t>
      </w:r>
      <w:r w:rsidR="002A39EE">
        <w:rPr>
          <w:b/>
          <w:bCs/>
          <w:color w:val="000000" w:themeColor="text1"/>
        </w:rPr>
        <w:t>MCS 20</w:t>
      </w:r>
      <w:r w:rsidR="00913B37">
        <w:rPr>
          <w:b/>
          <w:bCs/>
          <w:color w:val="000000" w:themeColor="text1"/>
        </w:rPr>
        <w:t xml:space="preserve"> as a starting point</w:t>
      </w:r>
      <w:r w:rsidR="004377F6">
        <w:rPr>
          <w:b/>
          <w:bCs/>
          <w:color w:val="000000" w:themeColor="text1"/>
        </w:rPr>
        <w:t xml:space="preserve"> for 6 MIMO layers case</w:t>
      </w:r>
      <w:r w:rsidR="002A39EE">
        <w:rPr>
          <w:b/>
          <w:bCs/>
          <w:color w:val="000000" w:themeColor="text1"/>
        </w:rPr>
        <w:t>.</w:t>
      </w:r>
    </w:p>
    <w:p w14:paraId="25B6C2FD" w14:textId="77777777" w:rsidR="002C7B7A" w:rsidRDefault="002C7B7A" w:rsidP="002B22B0">
      <w:pPr>
        <w:tabs>
          <w:tab w:val="num" w:pos="1440"/>
        </w:tabs>
        <w:rPr>
          <w:color w:val="000000" w:themeColor="text1"/>
          <w:sz w:val="32"/>
          <w:szCs w:val="32"/>
        </w:rPr>
      </w:pPr>
    </w:p>
    <w:p w14:paraId="0ECB6F4C" w14:textId="6421DE80" w:rsidR="002F4043" w:rsidRPr="00263EF4" w:rsidRDefault="002F4043" w:rsidP="002F4043">
      <w:pPr>
        <w:tabs>
          <w:tab w:val="num" w:pos="1440"/>
        </w:tabs>
        <w:rPr>
          <w:b/>
          <w:color w:val="000000" w:themeColor="text1"/>
          <w:sz w:val="32"/>
          <w:szCs w:val="32"/>
          <w:lang w:eastAsia="ko-KR"/>
        </w:rPr>
      </w:pPr>
      <w:r w:rsidRPr="00263EF4">
        <w:rPr>
          <w:color w:val="000000" w:themeColor="text1"/>
          <w:sz w:val="32"/>
          <w:szCs w:val="32"/>
        </w:rPr>
        <w:t>3.</w:t>
      </w:r>
      <w:r>
        <w:rPr>
          <w:color w:val="000000" w:themeColor="text1"/>
          <w:sz w:val="32"/>
          <w:szCs w:val="32"/>
        </w:rPr>
        <w:t>9</w:t>
      </w:r>
      <w:r w:rsidRPr="00263EF4">
        <w:rPr>
          <w:color w:val="000000" w:themeColor="text1"/>
          <w:sz w:val="32"/>
          <w:szCs w:val="32"/>
        </w:rPr>
        <w:t xml:space="preserve"> </w:t>
      </w:r>
      <w:r w:rsidRPr="00DF5474">
        <w:rPr>
          <w:bCs/>
          <w:color w:val="000000" w:themeColor="text1"/>
          <w:sz w:val="32"/>
          <w:szCs w:val="32"/>
          <w:lang w:eastAsia="ko-KR"/>
        </w:rPr>
        <w:t>MCS for 4 MIMO layers case</w:t>
      </w:r>
    </w:p>
    <w:p w14:paraId="265A9A7E" w14:textId="125D26AD" w:rsidR="002F4043" w:rsidRPr="00081A6C" w:rsidRDefault="002F4043" w:rsidP="00DF5474">
      <w:pPr>
        <w:tabs>
          <w:tab w:val="num" w:pos="1440"/>
        </w:tabs>
        <w:spacing w:before="120"/>
        <w:rPr>
          <w:color w:val="000000" w:themeColor="text1"/>
        </w:rPr>
      </w:pPr>
      <w:r w:rsidRPr="00081A6C">
        <w:rPr>
          <w:color w:val="000000" w:themeColor="text1"/>
        </w:rPr>
        <w:t xml:space="preserve">The way forward </w:t>
      </w:r>
      <w:r w:rsidR="00A44C56">
        <w:rPr>
          <w:color w:val="000000" w:themeColor="text1"/>
        </w:rPr>
        <w:t>from the previous meeting</w:t>
      </w:r>
      <w:r w:rsidR="00A44C56" w:rsidRPr="00081A6C">
        <w:rPr>
          <w:color w:val="000000" w:themeColor="text1"/>
        </w:rPr>
        <w:t xml:space="preserve"> </w:t>
      </w:r>
      <w:r w:rsidRPr="00081A6C">
        <w:rPr>
          <w:color w:val="000000" w:themeColor="text1"/>
        </w:rPr>
        <w:t>is outlined below.</w:t>
      </w:r>
    </w:p>
    <w:p w14:paraId="7CE5A1C5" w14:textId="77777777" w:rsidR="002F4043" w:rsidRPr="00FF5931" w:rsidRDefault="002F4043" w:rsidP="002F4043">
      <w:pPr>
        <w:spacing w:after="160" w:line="259" w:lineRule="auto"/>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77696" behindDoc="0" locked="0" layoutInCell="1" allowOverlap="1" wp14:anchorId="2199C7A2" wp14:editId="238C4A93">
                <wp:simplePos x="0" y="0"/>
                <wp:positionH relativeFrom="column">
                  <wp:posOffset>109855</wp:posOffset>
                </wp:positionH>
                <wp:positionV relativeFrom="paragraph">
                  <wp:posOffset>249555</wp:posOffset>
                </wp:positionV>
                <wp:extent cx="6038850" cy="1569085"/>
                <wp:effectExtent l="0" t="0" r="19050" b="12065"/>
                <wp:wrapSquare wrapText="bothSides"/>
                <wp:docPr id="12905577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569085"/>
                        </a:xfrm>
                        <a:prstGeom prst="rect">
                          <a:avLst/>
                        </a:prstGeom>
                        <a:solidFill>
                          <a:srgbClr val="FFFFFF"/>
                        </a:solidFill>
                        <a:ln w="9525">
                          <a:solidFill>
                            <a:srgbClr val="000000"/>
                          </a:solidFill>
                          <a:miter lim="800000"/>
                          <a:headEnd/>
                          <a:tailEnd/>
                        </a:ln>
                      </wps:spPr>
                      <wps:txbx>
                        <w:txbxContent>
                          <w:p w14:paraId="5C321F17" w14:textId="77777777" w:rsidR="00913B37" w:rsidRPr="00DF5474" w:rsidRDefault="00913B37" w:rsidP="00913B37">
                            <w:pPr>
                              <w:rPr>
                                <w:b/>
                                <w:color w:val="000000" w:themeColor="text1"/>
                                <w:u w:val="single"/>
                                <w:lang w:eastAsia="ko-KR"/>
                              </w:rPr>
                            </w:pPr>
                            <w:r w:rsidRPr="00DF5474">
                              <w:rPr>
                                <w:b/>
                                <w:color w:val="000000" w:themeColor="text1"/>
                                <w:u w:val="single"/>
                                <w:lang w:eastAsia="ko-KR"/>
                              </w:rPr>
                              <w:t>MCS for 4 MIMO layer case</w:t>
                            </w:r>
                          </w:p>
                          <w:p w14:paraId="09DFABD2" w14:textId="77777777" w:rsidR="00913B37" w:rsidRPr="00DF5474" w:rsidRDefault="00913B37" w:rsidP="00913B37">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DF5474">
                              <w:rPr>
                                <w:rFonts w:ascii="Times New Roman" w:eastAsia="SimSun" w:hAnsi="Times New Roman" w:cs="Times New Roman"/>
                                <w:color w:val="000000" w:themeColor="text1"/>
                                <w:szCs w:val="24"/>
                                <w:lang w:eastAsia="zh-CN"/>
                              </w:rPr>
                              <w:t>Way forward</w:t>
                            </w:r>
                          </w:p>
                          <w:p w14:paraId="64CF516E"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1: MCS13 (Table 2</w:t>
                            </w:r>
                            <w:proofErr w:type="gramStart"/>
                            <w:r w:rsidRPr="00DF5474">
                              <w:rPr>
                                <w:rFonts w:ascii="Times New Roman" w:hAnsi="Times New Roman" w:cs="Times New Roman"/>
                                <w:szCs w:val="24"/>
                                <w:lang w:eastAsia="zh-CN"/>
                              </w:rPr>
                              <w:t>) :</w:t>
                            </w:r>
                            <w:proofErr w:type="gramEnd"/>
                            <w:r w:rsidRPr="00DF5474">
                              <w:rPr>
                                <w:rFonts w:ascii="Times New Roman" w:hAnsi="Times New Roman" w:cs="Times New Roman"/>
                                <w:szCs w:val="24"/>
                                <w:lang w:eastAsia="zh-CN"/>
                              </w:rPr>
                              <w:t xml:space="preserve"> 64QAM with CR = 567/1024</w:t>
                            </w:r>
                          </w:p>
                          <w:p w14:paraId="0073E75F"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2: MCS 13 as starting point (Table 1</w:t>
                            </w:r>
                            <w:proofErr w:type="gramStart"/>
                            <w:r w:rsidRPr="00DF5474">
                              <w:rPr>
                                <w:rFonts w:ascii="Times New Roman" w:hAnsi="Times New Roman" w:cs="Times New Roman"/>
                                <w:szCs w:val="24"/>
                                <w:lang w:eastAsia="zh-CN"/>
                              </w:rPr>
                              <w:t>) :</w:t>
                            </w:r>
                            <w:proofErr w:type="gramEnd"/>
                            <w:r w:rsidRPr="00DF5474">
                              <w:rPr>
                                <w:rFonts w:ascii="Times New Roman" w:hAnsi="Times New Roman" w:cs="Times New Roman"/>
                                <w:szCs w:val="24"/>
                                <w:lang w:eastAsia="zh-CN"/>
                              </w:rPr>
                              <w:t xml:space="preserve"> 16QAM with CR = 490/1024</w:t>
                            </w:r>
                          </w:p>
                          <w:p w14:paraId="797FC508"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3: 256QAM</w:t>
                            </w:r>
                          </w:p>
                          <w:p w14:paraId="35B6B37A"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4: 64QAM (MCS Table 1)</w:t>
                            </w:r>
                          </w:p>
                          <w:p w14:paraId="3D10202B" w14:textId="77777777" w:rsidR="00913B37" w:rsidRPr="008746FC"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szCs w:val="24"/>
                                <w:lang w:eastAsia="zh-CN"/>
                              </w:rPr>
                            </w:pPr>
                            <w:r w:rsidRPr="008746FC">
                              <w:rPr>
                                <w:rFonts w:hint="eastAsia"/>
                                <w:szCs w:val="24"/>
                                <w:lang w:eastAsia="zh-CN"/>
                              </w:rPr>
                              <w:t>O</w:t>
                            </w:r>
                            <w:r w:rsidRPr="008746FC">
                              <w:rPr>
                                <w:szCs w:val="24"/>
                                <w:lang w:eastAsia="zh-CN"/>
                              </w:rPr>
                              <w:t xml:space="preserve">ption 5: MCS17 as starting point (Table 1): 64QAM </w:t>
                            </w:r>
                            <w:r w:rsidRPr="008746FC">
                              <w:rPr>
                                <w:rFonts w:hint="eastAsia"/>
                                <w:szCs w:val="24"/>
                                <w:lang w:eastAsia="zh-CN"/>
                              </w:rPr>
                              <w:t>w</w:t>
                            </w:r>
                            <w:r w:rsidRPr="008746FC">
                              <w:rPr>
                                <w:szCs w:val="24"/>
                                <w:lang w:eastAsia="zh-CN"/>
                              </w:rPr>
                              <w:t>ith CR = 438/1024</w:t>
                            </w:r>
                          </w:p>
                          <w:p w14:paraId="2EAEEB16" w14:textId="77777777" w:rsidR="00913B37" w:rsidRPr="008746FC"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szCs w:val="24"/>
                                <w:lang w:eastAsia="zh-CN"/>
                              </w:rPr>
                            </w:pPr>
                            <w:r w:rsidRPr="008746FC">
                              <w:rPr>
                                <w:szCs w:val="24"/>
                                <w:lang w:eastAsia="zh-CN"/>
                              </w:rPr>
                              <w:t xml:space="preserve">Option </w:t>
                            </w:r>
                            <w:r>
                              <w:rPr>
                                <w:szCs w:val="24"/>
                                <w:lang w:eastAsia="zh-CN"/>
                              </w:rPr>
                              <w:t>6</w:t>
                            </w:r>
                            <w:r w:rsidRPr="008746FC">
                              <w:rPr>
                                <w:szCs w:val="24"/>
                                <w:lang w:eastAsia="zh-CN"/>
                              </w:rPr>
                              <w:t>: MCS13 and MCS 17 as starting point</w:t>
                            </w:r>
                          </w:p>
                          <w:p w14:paraId="00D7C30D" w14:textId="77777777" w:rsidR="002F4043" w:rsidRPr="00167C1C" w:rsidRDefault="002F4043" w:rsidP="002F40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99C7A2" id="_x0000_s1035" type="#_x0000_t202" style="position:absolute;margin-left:8.65pt;margin-top:19.65pt;width:475.5pt;height:123.5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">
                <v:textbox>
                  <w:txbxContent>
                    <w:p w14:paraId="5C321F17" w14:textId="77777777" w:rsidR="00913B37" w:rsidRPr="00DF5474" w:rsidRDefault="00913B37" w:rsidP="00913B37">
                      <w:pPr>
                        <w:rPr>
                          <w:b/>
                          <w:color w:val="000000" w:themeColor="text1"/>
                          <w:u w:val="single"/>
                          <w:lang w:eastAsia="ko-KR"/>
                        </w:rPr>
                      </w:pPr>
                      <w:r w:rsidRPr="00DF5474">
                        <w:rPr>
                          <w:b/>
                          <w:color w:val="000000" w:themeColor="text1"/>
                          <w:u w:val="single"/>
                          <w:lang w:eastAsia="ko-KR"/>
                        </w:rPr>
                        <w:t>MCS for 4 MIMO layer case</w:t>
                      </w:r>
                    </w:p>
                    <w:p w14:paraId="09DFABD2" w14:textId="77777777" w:rsidR="00913B37" w:rsidRPr="00DF5474" w:rsidRDefault="00913B37" w:rsidP="00913B37">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DF5474">
                        <w:rPr>
                          <w:rFonts w:ascii="Times New Roman" w:eastAsia="SimSun" w:hAnsi="Times New Roman" w:cs="Times New Roman"/>
                          <w:color w:val="000000" w:themeColor="text1"/>
                          <w:szCs w:val="24"/>
                          <w:lang w:eastAsia="zh-CN"/>
                        </w:rPr>
                        <w:t>Way forward</w:t>
                      </w:r>
                    </w:p>
                    <w:p w14:paraId="64CF516E"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1: MCS13 (Table 2</w:t>
                      </w:r>
                      <w:proofErr w:type="gramStart"/>
                      <w:r w:rsidRPr="00DF5474">
                        <w:rPr>
                          <w:rFonts w:ascii="Times New Roman" w:hAnsi="Times New Roman" w:cs="Times New Roman"/>
                          <w:szCs w:val="24"/>
                          <w:lang w:eastAsia="zh-CN"/>
                        </w:rPr>
                        <w:t>) :</w:t>
                      </w:r>
                      <w:proofErr w:type="gramEnd"/>
                      <w:r w:rsidRPr="00DF5474">
                        <w:rPr>
                          <w:rFonts w:ascii="Times New Roman" w:hAnsi="Times New Roman" w:cs="Times New Roman"/>
                          <w:szCs w:val="24"/>
                          <w:lang w:eastAsia="zh-CN"/>
                        </w:rPr>
                        <w:t xml:space="preserve"> 64QAM with CR = 567/1024</w:t>
                      </w:r>
                    </w:p>
                    <w:p w14:paraId="0073E75F"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2: MCS 13 as starting point (Table 1</w:t>
                      </w:r>
                      <w:proofErr w:type="gramStart"/>
                      <w:r w:rsidRPr="00DF5474">
                        <w:rPr>
                          <w:rFonts w:ascii="Times New Roman" w:hAnsi="Times New Roman" w:cs="Times New Roman"/>
                          <w:szCs w:val="24"/>
                          <w:lang w:eastAsia="zh-CN"/>
                        </w:rPr>
                        <w:t>) :</w:t>
                      </w:r>
                      <w:proofErr w:type="gramEnd"/>
                      <w:r w:rsidRPr="00DF5474">
                        <w:rPr>
                          <w:rFonts w:ascii="Times New Roman" w:hAnsi="Times New Roman" w:cs="Times New Roman"/>
                          <w:szCs w:val="24"/>
                          <w:lang w:eastAsia="zh-CN"/>
                        </w:rPr>
                        <w:t xml:space="preserve"> 16QAM with CR = 490/1024</w:t>
                      </w:r>
                    </w:p>
                    <w:p w14:paraId="797FC508"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3: 256QAM</w:t>
                      </w:r>
                    </w:p>
                    <w:p w14:paraId="35B6B37A" w14:textId="77777777" w:rsidR="00913B37" w:rsidRPr="00DF5474"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DF5474">
                        <w:rPr>
                          <w:rFonts w:ascii="Times New Roman" w:hAnsi="Times New Roman" w:cs="Times New Roman"/>
                          <w:szCs w:val="24"/>
                          <w:lang w:eastAsia="zh-CN"/>
                        </w:rPr>
                        <w:t>Option 4: 64QAM (MCS Table 1)</w:t>
                      </w:r>
                    </w:p>
                    <w:p w14:paraId="3D10202B" w14:textId="77777777" w:rsidR="00913B37" w:rsidRPr="008746FC"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szCs w:val="24"/>
                          <w:lang w:eastAsia="zh-CN"/>
                        </w:rPr>
                      </w:pPr>
                      <w:r w:rsidRPr="008746FC">
                        <w:rPr>
                          <w:rFonts w:hint="eastAsia"/>
                          <w:szCs w:val="24"/>
                          <w:lang w:eastAsia="zh-CN"/>
                        </w:rPr>
                        <w:t>O</w:t>
                      </w:r>
                      <w:r w:rsidRPr="008746FC">
                        <w:rPr>
                          <w:szCs w:val="24"/>
                          <w:lang w:eastAsia="zh-CN"/>
                        </w:rPr>
                        <w:t xml:space="preserve">ption 5: MCS17 as starting point (Table 1): 64QAM </w:t>
                      </w:r>
                      <w:r w:rsidRPr="008746FC">
                        <w:rPr>
                          <w:rFonts w:hint="eastAsia"/>
                          <w:szCs w:val="24"/>
                          <w:lang w:eastAsia="zh-CN"/>
                        </w:rPr>
                        <w:t>w</w:t>
                      </w:r>
                      <w:r w:rsidRPr="008746FC">
                        <w:rPr>
                          <w:szCs w:val="24"/>
                          <w:lang w:eastAsia="zh-CN"/>
                        </w:rPr>
                        <w:t>ith CR = 438/1024</w:t>
                      </w:r>
                    </w:p>
                    <w:p w14:paraId="2EAEEB16" w14:textId="77777777" w:rsidR="00913B37" w:rsidRPr="008746FC" w:rsidRDefault="00913B37" w:rsidP="00913B37">
                      <w:pPr>
                        <w:pStyle w:val="ListParagraph"/>
                        <w:numPr>
                          <w:ilvl w:val="0"/>
                          <w:numId w:val="14"/>
                        </w:numPr>
                        <w:overflowPunct w:val="0"/>
                        <w:autoSpaceDE w:val="0"/>
                        <w:autoSpaceDN w:val="0"/>
                        <w:adjustRightInd w:val="0"/>
                        <w:spacing w:after="120" w:line="240" w:lineRule="auto"/>
                        <w:contextualSpacing w:val="0"/>
                        <w:textAlignment w:val="baseline"/>
                        <w:rPr>
                          <w:szCs w:val="24"/>
                          <w:lang w:eastAsia="zh-CN"/>
                        </w:rPr>
                      </w:pPr>
                      <w:r w:rsidRPr="008746FC">
                        <w:rPr>
                          <w:szCs w:val="24"/>
                          <w:lang w:eastAsia="zh-CN"/>
                        </w:rPr>
                        <w:t xml:space="preserve">Option </w:t>
                      </w:r>
                      <w:r>
                        <w:rPr>
                          <w:szCs w:val="24"/>
                          <w:lang w:eastAsia="zh-CN"/>
                        </w:rPr>
                        <w:t>6</w:t>
                      </w:r>
                      <w:r w:rsidRPr="008746FC">
                        <w:rPr>
                          <w:szCs w:val="24"/>
                          <w:lang w:eastAsia="zh-CN"/>
                        </w:rPr>
                        <w:t>: MCS13 and MCS 17 as starting point</w:t>
                      </w:r>
                    </w:p>
                    <w:p w14:paraId="00D7C30D" w14:textId="77777777" w:rsidR="002F4043" w:rsidRPr="00167C1C" w:rsidRDefault="002F4043" w:rsidP="002F4043"/>
                  </w:txbxContent>
                </v:textbox>
                <w10:wrap type="square"/>
              </v:shape>
            </w:pict>
          </mc:Fallback>
        </mc:AlternateContent>
      </w:r>
    </w:p>
    <w:p w14:paraId="107C0625" w14:textId="4FF36CCD" w:rsidR="002F4043" w:rsidRDefault="00A61221" w:rsidP="00DF5474">
      <w:pPr>
        <w:spacing w:after="160" w:line="259" w:lineRule="auto"/>
        <w:jc w:val="both"/>
        <w:rPr>
          <w:color w:val="000000" w:themeColor="text1"/>
        </w:rPr>
      </w:pPr>
      <w:proofErr w:type="gramStart"/>
      <w:r w:rsidRPr="00A61221">
        <w:rPr>
          <w:color w:val="000000" w:themeColor="text1"/>
        </w:rPr>
        <w:lastRenderedPageBreak/>
        <w:t>Similar to</w:t>
      </w:r>
      <w:proofErr w:type="gramEnd"/>
      <w:r w:rsidRPr="00A61221">
        <w:rPr>
          <w:color w:val="000000" w:themeColor="text1"/>
        </w:rPr>
        <w:t xml:space="preserve"> the 6-layer case, there are multiple proposals currently under consideration for MCS choices in the context of 4 MIMO layers. We propose that RAN4 also investigate the feasibility of defining requirements with MCS20 from MCS Table 2 for the 4 MIMO layers scenario</w:t>
      </w:r>
      <w:r w:rsidR="002F4043">
        <w:rPr>
          <w:color w:val="000000" w:themeColor="text1"/>
        </w:rPr>
        <w:t xml:space="preserve">. </w:t>
      </w:r>
    </w:p>
    <w:p w14:paraId="5A9E373B" w14:textId="22B2036D" w:rsidR="00913B37" w:rsidRPr="00F5557A" w:rsidRDefault="00913B37" w:rsidP="00913B37">
      <w:pPr>
        <w:tabs>
          <w:tab w:val="num" w:pos="1440"/>
        </w:tabs>
        <w:rPr>
          <w:b/>
          <w:bCs/>
          <w:color w:val="000000" w:themeColor="text1"/>
        </w:rPr>
      </w:pPr>
      <w:r w:rsidRPr="00F5557A">
        <w:rPr>
          <w:b/>
          <w:bCs/>
          <w:color w:val="000000" w:themeColor="text1"/>
        </w:rPr>
        <w:t xml:space="preserve">Proposal </w:t>
      </w:r>
      <w:r w:rsidR="00C254A4">
        <w:rPr>
          <w:b/>
          <w:bCs/>
          <w:color w:val="000000" w:themeColor="text1"/>
        </w:rPr>
        <w:t>10</w:t>
      </w:r>
      <w:r w:rsidRPr="00F5557A">
        <w:rPr>
          <w:b/>
          <w:bCs/>
          <w:color w:val="000000" w:themeColor="text1"/>
        </w:rPr>
        <w:t xml:space="preserve">: </w:t>
      </w:r>
      <w:r>
        <w:rPr>
          <w:b/>
          <w:bCs/>
          <w:color w:val="000000" w:themeColor="text1"/>
        </w:rPr>
        <w:t>MCS Table 2 with MCS 20 as a starting point</w:t>
      </w:r>
      <w:r w:rsidR="004377F6">
        <w:rPr>
          <w:b/>
          <w:bCs/>
          <w:color w:val="000000" w:themeColor="text1"/>
        </w:rPr>
        <w:t xml:space="preserve"> for 4 MIMO layers case.</w:t>
      </w:r>
    </w:p>
    <w:p w14:paraId="4BD9A19D" w14:textId="77777777" w:rsidR="00614C04" w:rsidRDefault="00614C04" w:rsidP="002B22B0">
      <w:pPr>
        <w:tabs>
          <w:tab w:val="num" w:pos="1440"/>
        </w:tabs>
        <w:rPr>
          <w:color w:val="000000" w:themeColor="text1"/>
          <w:sz w:val="32"/>
          <w:szCs w:val="32"/>
        </w:rPr>
      </w:pPr>
    </w:p>
    <w:p w14:paraId="43BFF007" w14:textId="7016BCD5" w:rsidR="000A2BF0" w:rsidRDefault="0090486D" w:rsidP="000A2BF0">
      <w:pPr>
        <w:tabs>
          <w:tab w:val="num" w:pos="1440"/>
        </w:tabs>
        <w:rPr>
          <w:color w:val="000000" w:themeColor="text1"/>
          <w:sz w:val="36"/>
          <w:szCs w:val="36"/>
        </w:rPr>
      </w:pPr>
      <w:r>
        <w:rPr>
          <w:color w:val="000000" w:themeColor="text1"/>
          <w:sz w:val="36"/>
          <w:szCs w:val="36"/>
        </w:rPr>
        <w:t>4</w:t>
      </w:r>
      <w:r w:rsidR="000A2BF0">
        <w:rPr>
          <w:color w:val="000000" w:themeColor="text1"/>
          <w:sz w:val="36"/>
          <w:szCs w:val="36"/>
        </w:rPr>
        <w:t>. SDR Requirements for 6Rx</w:t>
      </w:r>
    </w:p>
    <w:p w14:paraId="4395CBE3" w14:textId="3F7C3ADB" w:rsidR="0063509C" w:rsidRPr="00AF18CC" w:rsidRDefault="0063509C" w:rsidP="0063509C">
      <w:pPr>
        <w:tabs>
          <w:tab w:val="num" w:pos="1440"/>
        </w:tabs>
        <w:rPr>
          <w:color w:val="000000" w:themeColor="text1"/>
          <w:sz w:val="32"/>
          <w:szCs w:val="32"/>
          <w:lang w:eastAsia="ko-KR"/>
        </w:rPr>
      </w:pPr>
      <w:r w:rsidRPr="00AF18CC">
        <w:rPr>
          <w:color w:val="000000" w:themeColor="text1"/>
          <w:sz w:val="32"/>
          <w:szCs w:val="32"/>
        </w:rPr>
        <w:t xml:space="preserve">4.1 </w:t>
      </w:r>
      <w:r w:rsidR="00AF18CC" w:rsidRPr="00AF18CC">
        <w:rPr>
          <w:color w:val="000000" w:themeColor="text1"/>
          <w:sz w:val="32"/>
          <w:szCs w:val="32"/>
          <w:lang w:eastAsia="ko-KR"/>
        </w:rPr>
        <w:t>SDR requirements for 1024QAM</w:t>
      </w:r>
    </w:p>
    <w:p w14:paraId="0A1EC713" w14:textId="02D8A46D" w:rsidR="0063509C" w:rsidRPr="00081A6C" w:rsidRDefault="003378D5" w:rsidP="0063509C">
      <w:pPr>
        <w:tabs>
          <w:tab w:val="num" w:pos="1440"/>
        </w:tabs>
        <w:rPr>
          <w:color w:val="000000" w:themeColor="text1"/>
        </w:rPr>
      </w:pPr>
      <w:r w:rsidRPr="003378D5">
        <w:rPr>
          <w:noProof/>
          <w:color w:val="000000" w:themeColor="text1"/>
        </w:rPr>
        <mc:AlternateContent>
          <mc:Choice Requires="wps">
            <w:drawing>
              <wp:anchor distT="45720" distB="45720" distL="114300" distR="114300" simplePos="0" relativeHeight="251679744" behindDoc="0" locked="0" layoutInCell="1" allowOverlap="1" wp14:anchorId="40E72785" wp14:editId="38F8D192">
                <wp:simplePos x="0" y="0"/>
                <wp:positionH relativeFrom="column">
                  <wp:posOffset>68580</wp:posOffset>
                </wp:positionH>
                <wp:positionV relativeFrom="paragraph">
                  <wp:posOffset>695799</wp:posOffset>
                </wp:positionV>
                <wp:extent cx="6038850" cy="1071245"/>
                <wp:effectExtent l="0" t="0" r="19050" b="14605"/>
                <wp:wrapSquare wrapText="bothSides"/>
                <wp:docPr id="1347500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71245"/>
                        </a:xfrm>
                        <a:prstGeom prst="rect">
                          <a:avLst/>
                        </a:prstGeom>
                        <a:solidFill>
                          <a:srgbClr val="FFFFFF"/>
                        </a:solidFill>
                        <a:ln w="9525">
                          <a:solidFill>
                            <a:srgbClr val="000000"/>
                          </a:solidFill>
                          <a:miter lim="800000"/>
                          <a:headEnd/>
                          <a:tailEnd/>
                        </a:ln>
                      </wps:spPr>
                      <wps:txbx>
                        <w:txbxContent>
                          <w:p w14:paraId="74C4A842" w14:textId="77777777" w:rsidR="00D2630D" w:rsidRPr="00D2630D" w:rsidRDefault="00D2630D" w:rsidP="00D2630D">
                            <w:pPr>
                              <w:rPr>
                                <w:b/>
                                <w:color w:val="000000" w:themeColor="text1"/>
                                <w:sz w:val="20"/>
                                <w:szCs w:val="20"/>
                                <w:u w:val="single"/>
                                <w:lang w:eastAsia="ko-KR"/>
                              </w:rPr>
                            </w:pPr>
                            <w:r w:rsidRPr="00D2630D">
                              <w:rPr>
                                <w:b/>
                                <w:color w:val="000000" w:themeColor="text1"/>
                                <w:sz w:val="20"/>
                                <w:szCs w:val="20"/>
                                <w:u w:val="single"/>
                                <w:lang w:eastAsia="ko-KR"/>
                              </w:rPr>
                              <w:t>SDR requirements for 1024QAM</w:t>
                            </w:r>
                          </w:p>
                          <w:p w14:paraId="3777EAFB" w14:textId="77777777" w:rsidR="00D2630D" w:rsidRPr="00D2630D" w:rsidRDefault="00D2630D" w:rsidP="00D2630D">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D2630D">
                              <w:rPr>
                                <w:rFonts w:ascii="Times New Roman" w:eastAsia="SimSun" w:hAnsi="Times New Roman" w:cs="Times New Roman"/>
                                <w:color w:val="000000" w:themeColor="text1"/>
                                <w:sz w:val="20"/>
                                <w:szCs w:val="20"/>
                                <w:lang w:eastAsia="zh-CN"/>
                              </w:rPr>
                              <w:t>Agreement</w:t>
                            </w:r>
                          </w:p>
                          <w:p w14:paraId="0E7E7488" w14:textId="77777777" w:rsidR="00D2630D" w:rsidRPr="00D2630D" w:rsidRDefault="00D2630D" w:rsidP="00D2630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D2630D">
                              <w:rPr>
                                <w:rFonts w:ascii="Times New Roman" w:hAnsi="Times New Roman" w:cs="Times New Roman"/>
                                <w:sz w:val="20"/>
                                <w:szCs w:val="20"/>
                                <w:lang w:eastAsia="zh-CN"/>
                              </w:rPr>
                              <w:t>Define SDR requirements for 1024QAM with 2 layers</w:t>
                            </w:r>
                          </w:p>
                          <w:p w14:paraId="599F49C8" w14:textId="76289C8E" w:rsidR="0063509C" w:rsidRPr="00D2630D" w:rsidRDefault="00D2630D" w:rsidP="0063509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D2630D">
                              <w:rPr>
                                <w:rFonts w:ascii="Times New Roman" w:hAnsi="Times New Roman" w:cs="Times New Roman"/>
                                <w:sz w:val="20"/>
                                <w:szCs w:val="20"/>
                                <w:lang w:eastAsia="zh-CN"/>
                              </w:rPr>
                              <w:t>FFS Define SDR requirements for 1024QAM with 4 layers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72785" id="_x0000_s1036" type="#_x0000_t202" style="position:absolute;margin-left:5.4pt;margin-top:54.8pt;width:475.5pt;height:84.3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">
                <v:textbox>
                  <w:txbxContent>
                    <w:p w14:paraId="74C4A842" w14:textId="77777777" w:rsidR="00D2630D" w:rsidRPr="00D2630D" w:rsidRDefault="00D2630D" w:rsidP="00D2630D">
                      <w:pPr>
                        <w:rPr>
                          <w:b/>
                          <w:color w:val="000000" w:themeColor="text1"/>
                          <w:sz w:val="20"/>
                          <w:szCs w:val="20"/>
                          <w:u w:val="single"/>
                          <w:lang w:eastAsia="ko-KR"/>
                        </w:rPr>
                      </w:pPr>
                      <w:r w:rsidRPr="00D2630D">
                        <w:rPr>
                          <w:b/>
                          <w:color w:val="000000" w:themeColor="text1"/>
                          <w:sz w:val="20"/>
                          <w:szCs w:val="20"/>
                          <w:u w:val="single"/>
                          <w:lang w:eastAsia="ko-KR"/>
                        </w:rPr>
                        <w:t>SDR requirements for 1024QAM</w:t>
                      </w:r>
                    </w:p>
                    <w:p w14:paraId="3777EAFB" w14:textId="77777777" w:rsidR="00D2630D" w:rsidRPr="00D2630D" w:rsidRDefault="00D2630D" w:rsidP="00D2630D">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D2630D">
                        <w:rPr>
                          <w:rFonts w:ascii="Times New Roman" w:eastAsia="SimSun" w:hAnsi="Times New Roman" w:cs="Times New Roman"/>
                          <w:color w:val="000000" w:themeColor="text1"/>
                          <w:sz w:val="20"/>
                          <w:szCs w:val="20"/>
                          <w:lang w:eastAsia="zh-CN"/>
                        </w:rPr>
                        <w:t>Agreement</w:t>
                      </w:r>
                    </w:p>
                    <w:p w14:paraId="0E7E7488" w14:textId="77777777" w:rsidR="00D2630D" w:rsidRPr="00D2630D" w:rsidRDefault="00D2630D" w:rsidP="00D2630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D2630D">
                        <w:rPr>
                          <w:rFonts w:ascii="Times New Roman" w:hAnsi="Times New Roman" w:cs="Times New Roman"/>
                          <w:sz w:val="20"/>
                          <w:szCs w:val="20"/>
                          <w:lang w:eastAsia="zh-CN"/>
                        </w:rPr>
                        <w:t>Define SDR requirements for 1024QAM with 2 layers</w:t>
                      </w:r>
                    </w:p>
                    <w:p w14:paraId="599F49C8" w14:textId="76289C8E" w:rsidR="0063509C" w:rsidRPr="00D2630D" w:rsidRDefault="00D2630D" w:rsidP="0063509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D2630D">
                        <w:rPr>
                          <w:rFonts w:ascii="Times New Roman" w:hAnsi="Times New Roman" w:cs="Times New Roman"/>
                          <w:sz w:val="20"/>
                          <w:szCs w:val="20"/>
                          <w:lang w:eastAsia="zh-CN"/>
                        </w:rPr>
                        <w:t>FFS Define SDR requirements for 1024QAM with 4 layers</w:t>
                      </w:r>
                    </w:p>
                  </w:txbxContent>
                </v:textbox>
                <w10:wrap type="square"/>
              </v:shape>
            </w:pict>
          </mc:Fallback>
        </mc:AlternateContent>
      </w:r>
      <w:r w:rsidR="00163DDB" w:rsidRPr="00163DDB">
        <w:rPr>
          <w:noProof/>
          <w:color w:val="000000" w:themeColor="text1"/>
        </w:rPr>
        <w:t>During the last meeting, RAN4 agreed to introduce SDR requirements for 1024QAM with 2 layers. However, the decision on whether to introduce SDR requirements for 1024QAM with 4 layers was deferred for future study. The outlined way forward is as follows:</w:t>
      </w:r>
    </w:p>
    <w:p w14:paraId="495D9DA3" w14:textId="4A019D86" w:rsidR="00CC395A" w:rsidRPr="00B23710" w:rsidRDefault="003C6350" w:rsidP="003C6350">
      <w:pPr>
        <w:tabs>
          <w:tab w:val="num" w:pos="1440"/>
        </w:tabs>
        <w:spacing w:after="120"/>
        <w:jc w:val="both"/>
        <w:rPr>
          <w:color w:val="000000" w:themeColor="text1"/>
        </w:rPr>
      </w:pPr>
      <w:r w:rsidRPr="003C6350">
        <w:rPr>
          <w:color w:val="000000" w:themeColor="text1"/>
        </w:rPr>
        <w:t>We believe that the SNR cap is too low due to EVM limitations for meaningful 1024QAM tests with 4 layers. Therefore, we propose not to introduce SDR requirements for 1024QAM with 4 layers</w:t>
      </w:r>
      <w:r w:rsidR="00321642" w:rsidRPr="00847AF4">
        <w:rPr>
          <w:color w:val="000000" w:themeColor="text1"/>
        </w:rPr>
        <w:t>.</w:t>
      </w:r>
    </w:p>
    <w:p w14:paraId="5C338E4E" w14:textId="1E5AF24B" w:rsidR="0063509C" w:rsidRPr="00F5557A" w:rsidRDefault="0063509C" w:rsidP="0063509C">
      <w:pPr>
        <w:tabs>
          <w:tab w:val="num" w:pos="1440"/>
        </w:tabs>
        <w:rPr>
          <w:b/>
          <w:bCs/>
          <w:color w:val="000000" w:themeColor="text1"/>
        </w:rPr>
      </w:pPr>
      <w:r w:rsidRPr="00F5557A">
        <w:rPr>
          <w:b/>
          <w:bCs/>
          <w:color w:val="000000" w:themeColor="text1"/>
        </w:rPr>
        <w:t xml:space="preserve">Proposal </w:t>
      </w:r>
      <w:r w:rsidR="00847AF4">
        <w:rPr>
          <w:b/>
          <w:bCs/>
          <w:color w:val="000000" w:themeColor="text1"/>
        </w:rPr>
        <w:t>1</w:t>
      </w:r>
      <w:r w:rsidR="00F24E46">
        <w:rPr>
          <w:b/>
          <w:bCs/>
          <w:color w:val="000000" w:themeColor="text1"/>
        </w:rPr>
        <w:t>1</w:t>
      </w:r>
      <w:r w:rsidRPr="00F5557A">
        <w:rPr>
          <w:b/>
          <w:bCs/>
          <w:color w:val="000000" w:themeColor="text1"/>
        </w:rPr>
        <w:t xml:space="preserve">: </w:t>
      </w:r>
      <w:r w:rsidR="00847AF4">
        <w:rPr>
          <w:b/>
          <w:bCs/>
          <w:color w:val="000000" w:themeColor="text1"/>
        </w:rPr>
        <w:t>Do not introduce SDR requirements for 1024QAM with 4 layers</w:t>
      </w:r>
      <w:r>
        <w:rPr>
          <w:b/>
          <w:bCs/>
          <w:color w:val="000000" w:themeColor="text1"/>
        </w:rPr>
        <w:t>.</w:t>
      </w:r>
    </w:p>
    <w:p w14:paraId="1AD6F69F" w14:textId="77777777" w:rsidR="000A2BF0" w:rsidRDefault="000A2BF0" w:rsidP="002B22B0">
      <w:pPr>
        <w:tabs>
          <w:tab w:val="num" w:pos="1440"/>
        </w:tabs>
        <w:rPr>
          <w:color w:val="000000" w:themeColor="text1"/>
          <w:sz w:val="32"/>
          <w:szCs w:val="32"/>
        </w:rPr>
      </w:pPr>
    </w:p>
    <w:p w14:paraId="651766FD" w14:textId="40F59DA9" w:rsidR="006E1420" w:rsidRDefault="006E1420" w:rsidP="006E1420">
      <w:pPr>
        <w:tabs>
          <w:tab w:val="num" w:pos="1440"/>
        </w:tabs>
        <w:rPr>
          <w:color w:val="000000" w:themeColor="text1"/>
          <w:sz w:val="36"/>
          <w:szCs w:val="36"/>
        </w:rPr>
      </w:pPr>
      <w:r>
        <w:rPr>
          <w:color w:val="000000" w:themeColor="text1"/>
          <w:sz w:val="36"/>
          <w:szCs w:val="36"/>
        </w:rPr>
        <w:t>5. CSI Requirements for 6Rx</w:t>
      </w:r>
    </w:p>
    <w:p w14:paraId="1AA88AA4" w14:textId="07EBC420" w:rsidR="006E1420" w:rsidRDefault="00F24E46" w:rsidP="00C878B0">
      <w:pPr>
        <w:tabs>
          <w:tab w:val="num" w:pos="1440"/>
        </w:tabs>
        <w:spacing w:before="120"/>
        <w:rPr>
          <w:color w:val="000000" w:themeColor="text1"/>
          <w:sz w:val="32"/>
          <w:szCs w:val="32"/>
        </w:rPr>
      </w:pPr>
      <w:r>
        <w:rPr>
          <w:color w:val="000000" w:themeColor="text1"/>
          <w:sz w:val="32"/>
          <w:szCs w:val="32"/>
        </w:rPr>
        <w:t>5</w:t>
      </w:r>
      <w:r w:rsidR="006E1420" w:rsidRPr="00AF18CC">
        <w:rPr>
          <w:color w:val="000000" w:themeColor="text1"/>
          <w:sz w:val="32"/>
          <w:szCs w:val="32"/>
        </w:rPr>
        <w:t xml:space="preserve">.1 </w:t>
      </w:r>
      <w:r w:rsidR="006E1420">
        <w:rPr>
          <w:color w:val="000000" w:themeColor="text1"/>
          <w:sz w:val="32"/>
          <w:szCs w:val="32"/>
        </w:rPr>
        <w:t>CQI test for 6Rx</w:t>
      </w:r>
    </w:p>
    <w:p w14:paraId="671CCC2D" w14:textId="2EB7923F" w:rsidR="00A03E1D" w:rsidRDefault="00656411" w:rsidP="00F86C79">
      <w:pPr>
        <w:tabs>
          <w:tab w:val="num" w:pos="1440"/>
        </w:tabs>
        <w:jc w:val="both"/>
        <w:rPr>
          <w:noProof/>
          <w:color w:val="000000" w:themeColor="text1"/>
        </w:rPr>
      </w:pPr>
      <w:r w:rsidRPr="003378D5">
        <w:rPr>
          <w:noProof/>
          <w:color w:val="000000" w:themeColor="text1"/>
        </w:rPr>
        <mc:AlternateContent>
          <mc:Choice Requires="wps">
            <w:drawing>
              <wp:anchor distT="45720" distB="45720" distL="114300" distR="114300" simplePos="0" relativeHeight="251681792" behindDoc="0" locked="0" layoutInCell="1" allowOverlap="1" wp14:anchorId="2018DD39" wp14:editId="79887441">
                <wp:simplePos x="0" y="0"/>
                <wp:positionH relativeFrom="column">
                  <wp:posOffset>21173</wp:posOffset>
                </wp:positionH>
                <wp:positionV relativeFrom="paragraph">
                  <wp:posOffset>481065</wp:posOffset>
                </wp:positionV>
                <wp:extent cx="6038850" cy="1965277"/>
                <wp:effectExtent l="0" t="0" r="19050" b="16510"/>
                <wp:wrapSquare wrapText="bothSides"/>
                <wp:docPr id="1026489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965277"/>
                        </a:xfrm>
                        <a:prstGeom prst="rect">
                          <a:avLst/>
                        </a:prstGeom>
                        <a:solidFill>
                          <a:srgbClr val="FFFFFF"/>
                        </a:solidFill>
                        <a:ln w="9525">
                          <a:solidFill>
                            <a:srgbClr val="000000"/>
                          </a:solidFill>
                          <a:miter lim="800000"/>
                          <a:headEnd/>
                          <a:tailEnd/>
                        </a:ln>
                      </wps:spPr>
                      <wps:txbx>
                        <w:txbxContent>
                          <w:p w14:paraId="02096EAC" w14:textId="77777777" w:rsidR="00656411" w:rsidRPr="00656411" w:rsidRDefault="00656411" w:rsidP="00656411">
                            <w:pPr>
                              <w:rPr>
                                <w:b/>
                                <w:color w:val="000000" w:themeColor="text1"/>
                                <w:sz w:val="20"/>
                                <w:szCs w:val="20"/>
                                <w:u w:val="single"/>
                                <w:lang w:eastAsia="ko-KR"/>
                              </w:rPr>
                            </w:pPr>
                            <w:r w:rsidRPr="00656411">
                              <w:rPr>
                                <w:b/>
                                <w:color w:val="000000" w:themeColor="text1"/>
                                <w:sz w:val="20"/>
                                <w:szCs w:val="20"/>
                                <w:u w:val="single"/>
                                <w:lang w:eastAsia="ko-KR"/>
                              </w:rPr>
                              <w:t>CQI test for 6Rx</w:t>
                            </w:r>
                          </w:p>
                          <w:p w14:paraId="3EE777FA" w14:textId="77777777" w:rsidR="00656411" w:rsidRPr="00656411" w:rsidRDefault="00656411" w:rsidP="00656411">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Way forward</w:t>
                            </w:r>
                          </w:p>
                          <w:p w14:paraId="50F29434" w14:textId="77777777" w:rsidR="00656411" w:rsidRPr="00656411" w:rsidRDefault="00656411" w:rsidP="0065641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1: Not define CQI test</w:t>
                            </w:r>
                          </w:p>
                          <w:p w14:paraId="052C6C55" w14:textId="77777777" w:rsidR="00656411" w:rsidRPr="00656411" w:rsidRDefault="00656411" w:rsidP="0065641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2: Define CQI test</w:t>
                            </w:r>
                          </w:p>
                          <w:p w14:paraId="14449967" w14:textId="77777777" w:rsidR="00656411" w:rsidRPr="00656411" w:rsidRDefault="00656411" w:rsidP="0065641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2a: Only define CQI requirements with rank 4 under static channel</w:t>
                            </w:r>
                          </w:p>
                          <w:p w14:paraId="26BDB174" w14:textId="77777777" w:rsidR="00656411" w:rsidRPr="00656411" w:rsidRDefault="00656411" w:rsidP="0065641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2b: Define the following CQI test</w:t>
                            </w:r>
                          </w:p>
                          <w:p w14:paraId="564D68FC" w14:textId="77777777" w:rsidR="00656411" w:rsidRPr="00656411" w:rsidRDefault="00656411" w:rsidP="00656411">
                            <w:pPr>
                              <w:pStyle w:val="ListParagraph"/>
                              <w:numPr>
                                <w:ilvl w:val="2"/>
                                <w:numId w:val="13"/>
                              </w:numPr>
                              <w:overflowPunct w:val="0"/>
                              <w:autoSpaceDE w:val="0"/>
                              <w:autoSpaceDN w:val="0"/>
                              <w:adjustRightInd w:val="0"/>
                              <w:spacing w:after="120" w:line="240" w:lineRule="auto"/>
                              <w:ind w:left="2376"/>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Periodic CQI reporting requirements under AWGN</w:t>
                            </w:r>
                          </w:p>
                          <w:p w14:paraId="72C16E13" w14:textId="77777777" w:rsidR="00656411" w:rsidRPr="0020616C" w:rsidRDefault="00656411" w:rsidP="00656411">
                            <w:pPr>
                              <w:pStyle w:val="ListParagraph"/>
                              <w:numPr>
                                <w:ilvl w:val="2"/>
                                <w:numId w:val="13"/>
                              </w:numPr>
                              <w:overflowPunct w:val="0"/>
                              <w:autoSpaceDE w:val="0"/>
                              <w:autoSpaceDN w:val="0"/>
                              <w:adjustRightInd w:val="0"/>
                              <w:spacing w:after="120" w:line="240" w:lineRule="auto"/>
                              <w:ind w:left="2376"/>
                              <w:contextualSpacing w:val="0"/>
                              <w:textAlignment w:val="baseline"/>
                              <w:rPr>
                                <w:rFonts w:eastAsia="SimSun"/>
                                <w:color w:val="000000" w:themeColor="text1"/>
                                <w:szCs w:val="24"/>
                                <w:lang w:eastAsia="zh-CN"/>
                              </w:rPr>
                            </w:pPr>
                            <w:r w:rsidRPr="0020616C">
                              <w:rPr>
                                <w:rFonts w:eastAsia="SimSun"/>
                                <w:color w:val="000000" w:themeColor="text1"/>
                                <w:szCs w:val="24"/>
                                <w:lang w:eastAsia="zh-CN"/>
                              </w:rPr>
                              <w:t>Wideband CQI reporting requirements with inter-cell interference under fading conditions</w:t>
                            </w:r>
                          </w:p>
                          <w:p w14:paraId="11D5EB7D" w14:textId="51ECBC87" w:rsidR="006E1420" w:rsidRPr="00D2630D" w:rsidRDefault="006E1420" w:rsidP="006E1420">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8DD39" id="_x0000_s1037" type="#_x0000_t202" style="position:absolute;margin-left:1.65pt;margin-top:37.9pt;width:475.5pt;height:154.7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">
                <v:textbox>
                  <w:txbxContent>
                    <w:p w14:paraId="02096EAC" w14:textId="77777777" w:rsidR="00656411" w:rsidRPr="00656411" w:rsidRDefault="00656411" w:rsidP="00656411">
                      <w:pPr>
                        <w:rPr>
                          <w:b/>
                          <w:color w:val="000000" w:themeColor="text1"/>
                          <w:sz w:val="20"/>
                          <w:szCs w:val="20"/>
                          <w:u w:val="single"/>
                          <w:lang w:eastAsia="ko-KR"/>
                        </w:rPr>
                      </w:pPr>
                      <w:r w:rsidRPr="00656411">
                        <w:rPr>
                          <w:b/>
                          <w:color w:val="000000" w:themeColor="text1"/>
                          <w:sz w:val="20"/>
                          <w:szCs w:val="20"/>
                          <w:u w:val="single"/>
                          <w:lang w:eastAsia="ko-KR"/>
                        </w:rPr>
                        <w:t>CQI test for 6Rx</w:t>
                      </w:r>
                    </w:p>
                    <w:p w14:paraId="3EE777FA" w14:textId="77777777" w:rsidR="00656411" w:rsidRPr="00656411" w:rsidRDefault="00656411" w:rsidP="00656411">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Way forward</w:t>
                      </w:r>
                    </w:p>
                    <w:p w14:paraId="50F29434" w14:textId="77777777" w:rsidR="00656411" w:rsidRPr="00656411" w:rsidRDefault="00656411" w:rsidP="0065641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1: Not define CQI test</w:t>
                      </w:r>
                    </w:p>
                    <w:p w14:paraId="052C6C55" w14:textId="77777777" w:rsidR="00656411" w:rsidRPr="00656411" w:rsidRDefault="00656411" w:rsidP="0065641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2: Define CQI test</w:t>
                      </w:r>
                    </w:p>
                    <w:p w14:paraId="14449967" w14:textId="77777777" w:rsidR="00656411" w:rsidRPr="00656411" w:rsidRDefault="00656411" w:rsidP="0065641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2a: Only define CQI requirements with rank 4 under static channel</w:t>
                      </w:r>
                    </w:p>
                    <w:p w14:paraId="26BDB174" w14:textId="77777777" w:rsidR="00656411" w:rsidRPr="00656411" w:rsidRDefault="00656411" w:rsidP="0065641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Option 2b: Define the following CQI test</w:t>
                      </w:r>
                    </w:p>
                    <w:p w14:paraId="564D68FC" w14:textId="77777777" w:rsidR="00656411" w:rsidRPr="00656411" w:rsidRDefault="00656411" w:rsidP="00656411">
                      <w:pPr>
                        <w:pStyle w:val="ListParagraph"/>
                        <w:numPr>
                          <w:ilvl w:val="2"/>
                          <w:numId w:val="13"/>
                        </w:numPr>
                        <w:overflowPunct w:val="0"/>
                        <w:autoSpaceDE w:val="0"/>
                        <w:autoSpaceDN w:val="0"/>
                        <w:adjustRightInd w:val="0"/>
                        <w:spacing w:after="120" w:line="240" w:lineRule="auto"/>
                        <w:ind w:left="2376"/>
                        <w:contextualSpacing w:val="0"/>
                        <w:textAlignment w:val="baseline"/>
                        <w:rPr>
                          <w:rFonts w:ascii="Times New Roman" w:eastAsia="SimSun" w:hAnsi="Times New Roman" w:cs="Times New Roman"/>
                          <w:color w:val="000000" w:themeColor="text1"/>
                          <w:sz w:val="20"/>
                          <w:szCs w:val="20"/>
                          <w:lang w:eastAsia="zh-CN"/>
                        </w:rPr>
                      </w:pPr>
                      <w:r w:rsidRPr="00656411">
                        <w:rPr>
                          <w:rFonts w:ascii="Times New Roman" w:eastAsia="SimSun" w:hAnsi="Times New Roman" w:cs="Times New Roman"/>
                          <w:color w:val="000000" w:themeColor="text1"/>
                          <w:sz w:val="20"/>
                          <w:szCs w:val="20"/>
                          <w:lang w:eastAsia="zh-CN"/>
                        </w:rPr>
                        <w:t>Periodic CQI reporting requirements under AWGN</w:t>
                      </w:r>
                    </w:p>
                    <w:p w14:paraId="72C16E13" w14:textId="77777777" w:rsidR="00656411" w:rsidRPr="0020616C" w:rsidRDefault="00656411" w:rsidP="00656411">
                      <w:pPr>
                        <w:pStyle w:val="ListParagraph"/>
                        <w:numPr>
                          <w:ilvl w:val="2"/>
                          <w:numId w:val="13"/>
                        </w:numPr>
                        <w:overflowPunct w:val="0"/>
                        <w:autoSpaceDE w:val="0"/>
                        <w:autoSpaceDN w:val="0"/>
                        <w:adjustRightInd w:val="0"/>
                        <w:spacing w:after="120" w:line="240" w:lineRule="auto"/>
                        <w:ind w:left="2376"/>
                        <w:contextualSpacing w:val="0"/>
                        <w:textAlignment w:val="baseline"/>
                        <w:rPr>
                          <w:rFonts w:eastAsia="SimSun"/>
                          <w:color w:val="000000" w:themeColor="text1"/>
                          <w:szCs w:val="24"/>
                          <w:lang w:eastAsia="zh-CN"/>
                        </w:rPr>
                      </w:pPr>
                      <w:r w:rsidRPr="0020616C">
                        <w:rPr>
                          <w:rFonts w:eastAsia="SimSun"/>
                          <w:color w:val="000000" w:themeColor="text1"/>
                          <w:szCs w:val="24"/>
                          <w:lang w:eastAsia="zh-CN"/>
                        </w:rPr>
                        <w:t>Wideband CQI reporting requirements with inter-cell interference under fading conditions</w:t>
                      </w:r>
                    </w:p>
                    <w:p w14:paraId="11D5EB7D" w14:textId="51ECBC87" w:rsidR="006E1420" w:rsidRPr="00D2630D" w:rsidRDefault="006E1420" w:rsidP="006E1420">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p>
                  </w:txbxContent>
                </v:textbox>
                <w10:wrap type="square"/>
              </v:shape>
            </w:pict>
          </mc:Fallback>
        </mc:AlternateContent>
      </w:r>
      <w:r w:rsidR="00023336" w:rsidRPr="00023336">
        <w:rPr>
          <w:noProof/>
          <w:color w:val="000000" w:themeColor="text1"/>
        </w:rPr>
        <w:t xml:space="preserve">During the last meeting, RAN4 discussed the introduction of CQI reporting requirements for 6Rx. Several proposals are currently under consideration. </w:t>
      </w:r>
      <w:r w:rsidR="00C609E8">
        <w:rPr>
          <w:noProof/>
          <w:color w:val="000000" w:themeColor="text1"/>
        </w:rPr>
        <w:t>The way forward is as follows.</w:t>
      </w:r>
    </w:p>
    <w:p w14:paraId="64302697" w14:textId="434A8CB0" w:rsidR="00C609E8" w:rsidRDefault="008F33A9" w:rsidP="00F86C79">
      <w:pPr>
        <w:tabs>
          <w:tab w:val="num" w:pos="1440"/>
        </w:tabs>
        <w:jc w:val="both"/>
        <w:rPr>
          <w:noProof/>
          <w:color w:val="000000" w:themeColor="text1"/>
        </w:rPr>
      </w:pPr>
      <w:r w:rsidRPr="008F33A9">
        <w:rPr>
          <w:noProof/>
          <w:color w:val="000000" w:themeColor="text1"/>
        </w:rPr>
        <w:t xml:space="preserve">We believe that higher CQI/MCS levels are achievable with 6Rx, even at rank 4, compared to 4Rx alone. Therefore, it makes sense to introduce CQI reporting requirements. Additionally, we think it is </w:t>
      </w:r>
      <w:r>
        <w:rPr>
          <w:noProof/>
          <w:color w:val="000000" w:themeColor="text1"/>
        </w:rPr>
        <w:t>not es</w:t>
      </w:r>
      <w:r w:rsidR="008031CD">
        <w:rPr>
          <w:noProof/>
          <w:color w:val="000000" w:themeColor="text1"/>
        </w:rPr>
        <w:t>s</w:t>
      </w:r>
      <w:r>
        <w:rPr>
          <w:noProof/>
          <w:color w:val="000000" w:themeColor="text1"/>
        </w:rPr>
        <w:t>ential</w:t>
      </w:r>
      <w:r w:rsidRPr="008F33A9">
        <w:rPr>
          <w:noProof/>
          <w:color w:val="000000" w:themeColor="text1"/>
        </w:rPr>
        <w:t xml:space="preserve"> to consider interference scenarios or fading channels, as the primary goal is to verify CQI reporting functionality and performance under 6Rx</w:t>
      </w:r>
      <w:r w:rsidR="00561189">
        <w:rPr>
          <w:noProof/>
          <w:color w:val="000000" w:themeColor="text1"/>
        </w:rPr>
        <w:t>.</w:t>
      </w:r>
    </w:p>
    <w:p w14:paraId="590C4006" w14:textId="77777777" w:rsidR="00432FE4" w:rsidRDefault="00432FE4" w:rsidP="006E1420">
      <w:pPr>
        <w:tabs>
          <w:tab w:val="num" w:pos="1440"/>
        </w:tabs>
        <w:rPr>
          <w:noProof/>
          <w:color w:val="000000" w:themeColor="text1"/>
        </w:rPr>
      </w:pPr>
    </w:p>
    <w:p w14:paraId="052CBB44" w14:textId="5FDC42C8" w:rsidR="006E1420" w:rsidRPr="00F46CF0" w:rsidRDefault="006E1420" w:rsidP="006E1420">
      <w:pPr>
        <w:tabs>
          <w:tab w:val="num" w:pos="1440"/>
        </w:tabs>
        <w:rPr>
          <w:b/>
          <w:bCs/>
          <w:color w:val="000000" w:themeColor="text1"/>
        </w:rPr>
      </w:pPr>
      <w:r w:rsidRPr="00F46CF0">
        <w:rPr>
          <w:b/>
          <w:bCs/>
          <w:color w:val="000000" w:themeColor="text1"/>
        </w:rPr>
        <w:t>Proposal 1</w:t>
      </w:r>
      <w:r w:rsidR="00E62E75">
        <w:rPr>
          <w:b/>
          <w:bCs/>
          <w:color w:val="000000" w:themeColor="text1"/>
        </w:rPr>
        <w:t>2</w:t>
      </w:r>
      <w:r w:rsidRPr="00F46CF0">
        <w:rPr>
          <w:b/>
          <w:bCs/>
          <w:color w:val="000000" w:themeColor="text1"/>
        </w:rPr>
        <w:t xml:space="preserve">: </w:t>
      </w:r>
      <w:r w:rsidR="00561189" w:rsidRPr="00F46CF0">
        <w:rPr>
          <w:b/>
          <w:bCs/>
          <w:color w:val="000000" w:themeColor="text1"/>
        </w:rPr>
        <w:t>Support option 2a</w:t>
      </w:r>
      <w:r w:rsidR="00F46CF0" w:rsidRPr="00F46CF0">
        <w:rPr>
          <w:b/>
          <w:bCs/>
          <w:color w:val="000000" w:themeColor="text1"/>
        </w:rPr>
        <w:t xml:space="preserve"> </w:t>
      </w:r>
      <w:r w:rsidR="00561189" w:rsidRPr="00F46CF0">
        <w:rPr>
          <w:b/>
          <w:bCs/>
          <w:color w:val="000000" w:themeColor="text1"/>
        </w:rPr>
        <w:t>(</w:t>
      </w:r>
      <w:r w:rsidR="00F46CF0">
        <w:rPr>
          <w:rFonts w:eastAsia="SimSun"/>
          <w:b/>
          <w:bCs/>
          <w:color w:val="000000" w:themeColor="text1"/>
          <w:lang w:eastAsia="zh-CN"/>
        </w:rPr>
        <w:t>o</w:t>
      </w:r>
      <w:r w:rsidR="00F46CF0" w:rsidRPr="00F46CF0">
        <w:rPr>
          <w:rFonts w:eastAsia="SimSun"/>
          <w:b/>
          <w:bCs/>
          <w:color w:val="000000" w:themeColor="text1"/>
          <w:lang w:eastAsia="zh-CN"/>
        </w:rPr>
        <w:t xml:space="preserve">nly </w:t>
      </w:r>
      <w:r w:rsidR="008031CD" w:rsidRPr="00F46CF0">
        <w:rPr>
          <w:rFonts w:eastAsia="SimSun"/>
          <w:b/>
          <w:bCs/>
          <w:color w:val="000000" w:themeColor="text1"/>
          <w:lang w:eastAsia="zh-CN"/>
        </w:rPr>
        <w:t>define</w:t>
      </w:r>
      <w:r w:rsidR="00F46CF0" w:rsidRPr="00F46CF0">
        <w:rPr>
          <w:rFonts w:eastAsia="SimSun"/>
          <w:b/>
          <w:bCs/>
          <w:color w:val="000000" w:themeColor="text1"/>
          <w:lang w:eastAsia="zh-CN"/>
        </w:rPr>
        <w:t xml:space="preserve"> CQI requirements with rank 4 under static channel</w:t>
      </w:r>
      <w:r w:rsidR="00561189" w:rsidRPr="00F46CF0">
        <w:rPr>
          <w:b/>
          <w:bCs/>
          <w:color w:val="000000" w:themeColor="text1"/>
        </w:rPr>
        <w:t>)</w:t>
      </w:r>
      <w:r w:rsidRPr="00F46CF0">
        <w:rPr>
          <w:b/>
          <w:bCs/>
          <w:color w:val="000000" w:themeColor="text1"/>
        </w:rPr>
        <w:t>.</w:t>
      </w:r>
    </w:p>
    <w:p w14:paraId="1021B86E" w14:textId="77777777" w:rsidR="0063509C" w:rsidRDefault="0063509C" w:rsidP="002B22B0">
      <w:pPr>
        <w:tabs>
          <w:tab w:val="num" w:pos="1440"/>
        </w:tabs>
        <w:rPr>
          <w:color w:val="000000" w:themeColor="text1"/>
          <w:sz w:val="32"/>
          <w:szCs w:val="32"/>
        </w:rPr>
      </w:pPr>
    </w:p>
    <w:p w14:paraId="6A684B74" w14:textId="77777777" w:rsidR="00C878B0" w:rsidRDefault="00C878B0">
      <w:pPr>
        <w:spacing w:after="160" w:line="259" w:lineRule="auto"/>
        <w:rPr>
          <w:color w:val="000000" w:themeColor="text1"/>
          <w:sz w:val="32"/>
          <w:szCs w:val="32"/>
        </w:rPr>
      </w:pPr>
      <w:r>
        <w:rPr>
          <w:color w:val="000000" w:themeColor="text1"/>
          <w:sz w:val="32"/>
          <w:szCs w:val="32"/>
        </w:rPr>
        <w:br w:type="page"/>
      </w:r>
    </w:p>
    <w:p w14:paraId="79E8E7B1" w14:textId="2AA3D67D" w:rsidR="00DB09CB" w:rsidRDefault="008031CD" w:rsidP="00DB09CB">
      <w:pPr>
        <w:tabs>
          <w:tab w:val="num" w:pos="1440"/>
        </w:tabs>
        <w:rPr>
          <w:color w:val="000000" w:themeColor="text1"/>
          <w:sz w:val="32"/>
          <w:szCs w:val="32"/>
        </w:rPr>
      </w:pPr>
      <w:r>
        <w:rPr>
          <w:color w:val="000000" w:themeColor="text1"/>
          <w:sz w:val="32"/>
          <w:szCs w:val="32"/>
        </w:rPr>
        <w:lastRenderedPageBreak/>
        <w:t>5</w:t>
      </w:r>
      <w:r w:rsidR="00DB09CB" w:rsidRPr="00AF18CC">
        <w:rPr>
          <w:color w:val="000000" w:themeColor="text1"/>
          <w:sz w:val="32"/>
          <w:szCs w:val="32"/>
        </w:rPr>
        <w:t>.</w:t>
      </w:r>
      <w:r>
        <w:rPr>
          <w:color w:val="000000" w:themeColor="text1"/>
          <w:sz w:val="32"/>
          <w:szCs w:val="32"/>
        </w:rPr>
        <w:t>2</w:t>
      </w:r>
      <w:r w:rsidR="00DB09CB" w:rsidRPr="00AF18CC">
        <w:rPr>
          <w:color w:val="000000" w:themeColor="text1"/>
          <w:sz w:val="32"/>
          <w:szCs w:val="32"/>
        </w:rPr>
        <w:t xml:space="preserve"> </w:t>
      </w:r>
      <w:r w:rsidR="00DB09CB">
        <w:rPr>
          <w:color w:val="000000" w:themeColor="text1"/>
          <w:sz w:val="32"/>
          <w:szCs w:val="32"/>
        </w:rPr>
        <w:t>RI test for 6Rx</w:t>
      </w:r>
    </w:p>
    <w:p w14:paraId="59C8339C" w14:textId="247805D9" w:rsidR="00DB09CB" w:rsidRDefault="00DB09CB" w:rsidP="00F86C79">
      <w:pPr>
        <w:tabs>
          <w:tab w:val="num" w:pos="1440"/>
        </w:tabs>
        <w:jc w:val="both"/>
        <w:rPr>
          <w:noProof/>
          <w:color w:val="000000" w:themeColor="text1"/>
        </w:rPr>
      </w:pPr>
      <w:r w:rsidRPr="003378D5">
        <w:rPr>
          <w:noProof/>
          <w:color w:val="000000" w:themeColor="text1"/>
        </w:rPr>
        <w:t xml:space="preserve">During the last meeting, RAN4 </w:t>
      </w:r>
      <w:r>
        <w:rPr>
          <w:noProof/>
          <w:color w:val="000000" w:themeColor="text1"/>
        </w:rPr>
        <w:t>briefly discussed whether</w:t>
      </w:r>
      <w:r w:rsidRPr="003378D5">
        <w:rPr>
          <w:noProof/>
          <w:color w:val="000000" w:themeColor="text1"/>
        </w:rPr>
        <w:t xml:space="preserve"> to introduce </w:t>
      </w:r>
      <w:r>
        <w:rPr>
          <w:noProof/>
          <w:color w:val="000000" w:themeColor="text1"/>
        </w:rPr>
        <w:t xml:space="preserve">RI reporting </w:t>
      </w:r>
      <w:r w:rsidRPr="003378D5">
        <w:rPr>
          <w:noProof/>
          <w:color w:val="000000" w:themeColor="text1"/>
        </w:rPr>
        <w:t xml:space="preserve">requirements </w:t>
      </w:r>
      <w:r w:rsidR="006C2F9D">
        <w:rPr>
          <w:noProof/>
          <w:color w:val="000000" w:themeColor="text1"/>
        </w:rPr>
        <w:t xml:space="preserve">for </w:t>
      </w:r>
      <w:r>
        <w:rPr>
          <w:noProof/>
          <w:color w:val="000000" w:themeColor="text1"/>
        </w:rPr>
        <w:t>6Rx</w:t>
      </w:r>
      <w:r w:rsidR="003814FB">
        <w:rPr>
          <w:noProof/>
          <w:color w:val="000000" w:themeColor="text1"/>
        </w:rPr>
        <w:t>.</w:t>
      </w:r>
      <w:r w:rsidR="0037743C">
        <w:rPr>
          <w:noProof/>
          <w:color w:val="000000" w:themeColor="text1"/>
        </w:rPr>
        <w:t xml:space="preserve"> </w:t>
      </w:r>
      <w:r w:rsidR="003814FB">
        <w:rPr>
          <w:noProof/>
          <w:color w:val="000000" w:themeColor="text1"/>
        </w:rPr>
        <w:t>H</w:t>
      </w:r>
      <w:r w:rsidR="0037743C">
        <w:rPr>
          <w:noProof/>
          <w:color w:val="000000" w:themeColor="text1"/>
        </w:rPr>
        <w:t>owever, no agreements were reached</w:t>
      </w:r>
      <w:r w:rsidRPr="003378D5">
        <w:rPr>
          <w:noProof/>
          <w:color w:val="000000" w:themeColor="text1"/>
        </w:rPr>
        <w:t xml:space="preserve">. </w:t>
      </w:r>
      <w:r>
        <w:rPr>
          <w:noProof/>
          <w:color w:val="000000" w:themeColor="text1"/>
        </w:rPr>
        <w:t>The way forward is as follows.</w:t>
      </w:r>
    </w:p>
    <w:p w14:paraId="7070C81A" w14:textId="77777777" w:rsidR="00DB09CB" w:rsidRDefault="00DB09CB" w:rsidP="00DB09CB">
      <w:pPr>
        <w:tabs>
          <w:tab w:val="num" w:pos="1440"/>
        </w:tabs>
        <w:rPr>
          <w:noProof/>
          <w:color w:val="000000" w:themeColor="text1"/>
        </w:rPr>
      </w:pPr>
      <w:r w:rsidRPr="003378D5">
        <w:rPr>
          <w:noProof/>
          <w:color w:val="000000" w:themeColor="text1"/>
        </w:rPr>
        <mc:AlternateContent>
          <mc:Choice Requires="wps">
            <w:drawing>
              <wp:anchor distT="45720" distB="45720" distL="114300" distR="114300" simplePos="0" relativeHeight="251683840" behindDoc="0" locked="0" layoutInCell="1" allowOverlap="1" wp14:anchorId="77A4EF74" wp14:editId="0D831A5F">
                <wp:simplePos x="0" y="0"/>
                <wp:positionH relativeFrom="column">
                  <wp:posOffset>20320</wp:posOffset>
                </wp:positionH>
                <wp:positionV relativeFrom="paragraph">
                  <wp:posOffset>224506</wp:posOffset>
                </wp:positionV>
                <wp:extent cx="6038850" cy="1071245"/>
                <wp:effectExtent l="0" t="0" r="19050" b="14605"/>
                <wp:wrapSquare wrapText="bothSides"/>
                <wp:docPr id="8969997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71245"/>
                        </a:xfrm>
                        <a:prstGeom prst="rect">
                          <a:avLst/>
                        </a:prstGeom>
                        <a:solidFill>
                          <a:srgbClr val="FFFFFF"/>
                        </a:solidFill>
                        <a:ln w="9525">
                          <a:solidFill>
                            <a:srgbClr val="000000"/>
                          </a:solidFill>
                          <a:miter lim="800000"/>
                          <a:headEnd/>
                          <a:tailEnd/>
                        </a:ln>
                      </wps:spPr>
                      <wps:txbx>
                        <w:txbxContent>
                          <w:p w14:paraId="24BE12E5" w14:textId="77777777" w:rsidR="00066EFD" w:rsidRPr="00066EFD" w:rsidRDefault="00066EFD" w:rsidP="00066EFD">
                            <w:pPr>
                              <w:rPr>
                                <w:b/>
                                <w:color w:val="000000" w:themeColor="text1"/>
                                <w:sz w:val="20"/>
                                <w:szCs w:val="20"/>
                                <w:u w:val="single"/>
                                <w:lang w:eastAsia="ko-KR"/>
                              </w:rPr>
                            </w:pPr>
                            <w:r w:rsidRPr="00066EFD">
                              <w:rPr>
                                <w:b/>
                                <w:color w:val="000000" w:themeColor="text1"/>
                                <w:sz w:val="20"/>
                                <w:szCs w:val="20"/>
                                <w:u w:val="single"/>
                                <w:lang w:eastAsia="ko-KR"/>
                              </w:rPr>
                              <w:t>RI test</w:t>
                            </w:r>
                          </w:p>
                          <w:p w14:paraId="2AE7A346" w14:textId="77777777" w:rsidR="00066EFD" w:rsidRPr="00066EFD" w:rsidRDefault="00066EFD" w:rsidP="00066EFD">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066EFD">
                              <w:rPr>
                                <w:rFonts w:ascii="Times New Roman" w:eastAsia="SimSun" w:hAnsi="Times New Roman" w:cs="Times New Roman"/>
                                <w:color w:val="000000" w:themeColor="text1"/>
                                <w:sz w:val="20"/>
                                <w:szCs w:val="20"/>
                                <w:lang w:eastAsia="zh-CN"/>
                              </w:rPr>
                              <w:t>Way forward</w:t>
                            </w:r>
                          </w:p>
                          <w:p w14:paraId="136F843B" w14:textId="77777777" w:rsidR="00066EFD" w:rsidRPr="00066EFD" w:rsidRDefault="00066EFD" w:rsidP="00066EFD">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eastAsia="zh-CN"/>
                              </w:rPr>
                            </w:pPr>
                            <w:r w:rsidRPr="00066EFD">
                              <w:rPr>
                                <w:rFonts w:ascii="Times New Roman" w:hAnsi="Times New Roman" w:cs="Times New Roman"/>
                                <w:sz w:val="20"/>
                                <w:szCs w:val="20"/>
                                <w:lang w:eastAsia="zh-CN"/>
                              </w:rPr>
                              <w:t>Option 1: Not d</w:t>
                            </w:r>
                            <w:r w:rsidRPr="00066EFD">
                              <w:rPr>
                                <w:rFonts w:ascii="Times New Roman" w:eastAsiaTheme="minorEastAsia" w:hAnsi="Times New Roman" w:cs="Times New Roman"/>
                                <w:sz w:val="20"/>
                                <w:szCs w:val="20"/>
                                <w:lang w:eastAsia="zh-TW"/>
                              </w:rPr>
                              <w:t>efine RI test for 6 layers</w:t>
                            </w:r>
                          </w:p>
                          <w:p w14:paraId="67E5E757" w14:textId="445B0025" w:rsidR="00DB09CB" w:rsidRPr="00066EFD" w:rsidRDefault="00066EFD" w:rsidP="00066EF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066EFD">
                              <w:rPr>
                                <w:rFonts w:ascii="Times New Roman" w:eastAsiaTheme="minorEastAsia" w:hAnsi="Times New Roman" w:cs="Times New Roman"/>
                                <w:sz w:val="20"/>
                                <w:szCs w:val="20"/>
                                <w:lang w:eastAsia="zh-CN"/>
                              </w:rPr>
                              <w:t xml:space="preserve">Option 2: </w:t>
                            </w:r>
                            <w:r w:rsidRPr="00066EFD">
                              <w:rPr>
                                <w:rFonts w:ascii="Times New Roman" w:eastAsiaTheme="minorEastAsia" w:hAnsi="Times New Roman" w:cs="Times New Roman"/>
                                <w:sz w:val="20"/>
                                <w:szCs w:val="20"/>
                                <w:lang w:eastAsia="zh-TW"/>
                              </w:rPr>
                              <w:t>Define RI test for 6 layers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A4EF74" id="_x0000_s1038" type="#_x0000_t202" style="position:absolute;margin-left:1.6pt;margin-top:17.7pt;width:475.5pt;height:84.3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">
                <v:textbox>
                  <w:txbxContent>
                    <w:p w14:paraId="24BE12E5" w14:textId="77777777" w:rsidR="00066EFD" w:rsidRPr="00066EFD" w:rsidRDefault="00066EFD" w:rsidP="00066EFD">
                      <w:pPr>
                        <w:rPr>
                          <w:b/>
                          <w:color w:val="000000" w:themeColor="text1"/>
                          <w:sz w:val="20"/>
                          <w:szCs w:val="20"/>
                          <w:u w:val="single"/>
                          <w:lang w:eastAsia="ko-KR"/>
                        </w:rPr>
                      </w:pPr>
                      <w:r w:rsidRPr="00066EFD">
                        <w:rPr>
                          <w:b/>
                          <w:color w:val="000000" w:themeColor="text1"/>
                          <w:sz w:val="20"/>
                          <w:szCs w:val="20"/>
                          <w:u w:val="single"/>
                          <w:lang w:eastAsia="ko-KR"/>
                        </w:rPr>
                        <w:t>RI test</w:t>
                      </w:r>
                    </w:p>
                    <w:p w14:paraId="2AE7A346" w14:textId="77777777" w:rsidR="00066EFD" w:rsidRPr="00066EFD" w:rsidRDefault="00066EFD" w:rsidP="00066EFD">
                      <w:pPr>
                        <w:pStyle w:val="ListParagraph"/>
                        <w:numPr>
                          <w:ilvl w:val="0"/>
                          <w:numId w:val="13"/>
                        </w:numPr>
                        <w:spacing w:after="120" w:line="240" w:lineRule="auto"/>
                        <w:contextualSpacing w:val="0"/>
                        <w:rPr>
                          <w:rFonts w:ascii="Times New Roman" w:eastAsia="SimSun" w:hAnsi="Times New Roman" w:cs="Times New Roman"/>
                          <w:color w:val="000000" w:themeColor="text1"/>
                          <w:sz w:val="20"/>
                          <w:szCs w:val="20"/>
                          <w:lang w:eastAsia="zh-CN"/>
                        </w:rPr>
                      </w:pPr>
                      <w:r w:rsidRPr="00066EFD">
                        <w:rPr>
                          <w:rFonts w:ascii="Times New Roman" w:eastAsia="SimSun" w:hAnsi="Times New Roman" w:cs="Times New Roman"/>
                          <w:color w:val="000000" w:themeColor="text1"/>
                          <w:sz w:val="20"/>
                          <w:szCs w:val="20"/>
                          <w:lang w:eastAsia="zh-CN"/>
                        </w:rPr>
                        <w:t>Way forward</w:t>
                      </w:r>
                    </w:p>
                    <w:p w14:paraId="136F843B" w14:textId="77777777" w:rsidR="00066EFD" w:rsidRPr="00066EFD" w:rsidRDefault="00066EFD" w:rsidP="00066EFD">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sz w:val="20"/>
                          <w:szCs w:val="20"/>
                          <w:lang w:eastAsia="zh-CN"/>
                        </w:rPr>
                      </w:pPr>
                      <w:r w:rsidRPr="00066EFD">
                        <w:rPr>
                          <w:rFonts w:ascii="Times New Roman" w:hAnsi="Times New Roman" w:cs="Times New Roman"/>
                          <w:sz w:val="20"/>
                          <w:szCs w:val="20"/>
                          <w:lang w:eastAsia="zh-CN"/>
                        </w:rPr>
                        <w:t>Option 1: Not d</w:t>
                      </w:r>
                      <w:r w:rsidRPr="00066EFD">
                        <w:rPr>
                          <w:rFonts w:ascii="Times New Roman" w:eastAsiaTheme="minorEastAsia" w:hAnsi="Times New Roman" w:cs="Times New Roman"/>
                          <w:sz w:val="20"/>
                          <w:szCs w:val="20"/>
                          <w:lang w:eastAsia="zh-TW"/>
                        </w:rPr>
                        <w:t>efine RI test for 6 layers</w:t>
                      </w:r>
                    </w:p>
                    <w:p w14:paraId="67E5E757" w14:textId="445B0025" w:rsidR="00DB09CB" w:rsidRPr="00066EFD" w:rsidRDefault="00066EFD" w:rsidP="00066EF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 w:val="20"/>
                          <w:szCs w:val="20"/>
                          <w:lang w:eastAsia="zh-CN"/>
                        </w:rPr>
                      </w:pPr>
                      <w:r w:rsidRPr="00066EFD">
                        <w:rPr>
                          <w:rFonts w:ascii="Times New Roman" w:eastAsiaTheme="minorEastAsia" w:hAnsi="Times New Roman" w:cs="Times New Roman"/>
                          <w:sz w:val="20"/>
                          <w:szCs w:val="20"/>
                          <w:lang w:eastAsia="zh-CN"/>
                        </w:rPr>
                        <w:t xml:space="preserve">Option 2: </w:t>
                      </w:r>
                      <w:r w:rsidRPr="00066EFD">
                        <w:rPr>
                          <w:rFonts w:ascii="Times New Roman" w:eastAsiaTheme="minorEastAsia" w:hAnsi="Times New Roman" w:cs="Times New Roman"/>
                          <w:sz w:val="20"/>
                          <w:szCs w:val="20"/>
                          <w:lang w:eastAsia="zh-TW"/>
                        </w:rPr>
                        <w:t>Define RI test for 6 layers</w:t>
                      </w:r>
                    </w:p>
                  </w:txbxContent>
                </v:textbox>
                <w10:wrap type="square"/>
              </v:shape>
            </w:pict>
          </mc:Fallback>
        </mc:AlternateContent>
      </w:r>
    </w:p>
    <w:p w14:paraId="31B984E2" w14:textId="77777777" w:rsidR="00DB09CB" w:rsidRDefault="00DB09CB" w:rsidP="00DB09CB">
      <w:pPr>
        <w:tabs>
          <w:tab w:val="num" w:pos="1440"/>
        </w:tabs>
        <w:rPr>
          <w:noProof/>
          <w:color w:val="000000" w:themeColor="text1"/>
        </w:rPr>
      </w:pPr>
    </w:p>
    <w:p w14:paraId="64C9ACBE" w14:textId="0A91985D" w:rsidR="00DB09CB" w:rsidRDefault="007E0573" w:rsidP="00C87355">
      <w:pPr>
        <w:tabs>
          <w:tab w:val="num" w:pos="1440"/>
        </w:tabs>
        <w:jc w:val="both"/>
        <w:rPr>
          <w:noProof/>
          <w:color w:val="000000" w:themeColor="text1"/>
        </w:rPr>
      </w:pPr>
      <w:r w:rsidRPr="007E0573">
        <w:rPr>
          <w:noProof/>
          <w:color w:val="000000" w:themeColor="text1"/>
        </w:rPr>
        <w:t>We note that there were no RI tests with 6 layers for 8Rx WI during Rel-18. Furthermore, the feasibility study for 6-layer handheld requirements found that rank 6 is feasible for 6Rx, even for handheld UE devices. Therefore, it would be justified to consider introducing an RI test with 6 layers for 6Rx FWA UE requirements</w:t>
      </w:r>
      <w:r w:rsidR="00DF36A7">
        <w:rPr>
          <w:noProof/>
          <w:color w:val="000000" w:themeColor="text1"/>
        </w:rPr>
        <w:t xml:space="preserve">. </w:t>
      </w:r>
    </w:p>
    <w:p w14:paraId="2EF0B5C3" w14:textId="77777777" w:rsidR="00DF36A7" w:rsidRDefault="00DF36A7" w:rsidP="00DB09CB">
      <w:pPr>
        <w:tabs>
          <w:tab w:val="num" w:pos="1440"/>
        </w:tabs>
        <w:rPr>
          <w:noProof/>
          <w:color w:val="000000" w:themeColor="text1"/>
        </w:rPr>
      </w:pPr>
    </w:p>
    <w:p w14:paraId="27F4DBE7" w14:textId="78B9B9CC" w:rsidR="00DB09CB" w:rsidRDefault="00DB09CB" w:rsidP="00DB09CB">
      <w:pPr>
        <w:tabs>
          <w:tab w:val="num" w:pos="1440"/>
        </w:tabs>
        <w:rPr>
          <w:b/>
          <w:bCs/>
          <w:color w:val="000000" w:themeColor="text1"/>
        </w:rPr>
      </w:pPr>
      <w:r w:rsidRPr="006B2A49">
        <w:rPr>
          <w:b/>
          <w:bCs/>
          <w:color w:val="000000" w:themeColor="text1"/>
        </w:rPr>
        <w:t>Proposal 1</w:t>
      </w:r>
      <w:r w:rsidR="00E62E75">
        <w:rPr>
          <w:b/>
          <w:bCs/>
          <w:color w:val="000000" w:themeColor="text1"/>
        </w:rPr>
        <w:t>3</w:t>
      </w:r>
      <w:r w:rsidRPr="006B2A49">
        <w:rPr>
          <w:b/>
          <w:bCs/>
          <w:color w:val="000000" w:themeColor="text1"/>
        </w:rPr>
        <w:t xml:space="preserve">: </w:t>
      </w:r>
      <w:r w:rsidR="005222B3" w:rsidRPr="006B2A49">
        <w:rPr>
          <w:b/>
          <w:bCs/>
          <w:color w:val="000000" w:themeColor="text1"/>
        </w:rPr>
        <w:t>Support option 2 (</w:t>
      </w:r>
      <w:r w:rsidR="005222B3" w:rsidRPr="006B2A49">
        <w:rPr>
          <w:rFonts w:eastAsiaTheme="minorEastAsia"/>
          <w:b/>
          <w:bCs/>
          <w:lang w:eastAsia="zh-TW"/>
        </w:rPr>
        <w:t>Define RI test for 6 layers</w:t>
      </w:r>
      <w:r w:rsidR="005222B3" w:rsidRPr="006B2A49">
        <w:rPr>
          <w:b/>
          <w:bCs/>
          <w:color w:val="000000" w:themeColor="text1"/>
        </w:rPr>
        <w:t>)</w:t>
      </w:r>
    </w:p>
    <w:p w14:paraId="220165D2" w14:textId="77777777" w:rsidR="006B2A49" w:rsidRPr="006B2A49" w:rsidRDefault="006B2A49" w:rsidP="00DB09CB">
      <w:pPr>
        <w:tabs>
          <w:tab w:val="num" w:pos="1440"/>
        </w:tabs>
        <w:rPr>
          <w:b/>
          <w:bCs/>
          <w:color w:val="000000" w:themeColor="text1"/>
        </w:rPr>
      </w:pPr>
    </w:p>
    <w:p w14:paraId="1BE52C0E" w14:textId="186963C3" w:rsidR="006A2844" w:rsidRPr="00BC4372" w:rsidRDefault="008D42BA" w:rsidP="006A2844">
      <w:pPr>
        <w:spacing w:after="120"/>
        <w:rPr>
          <w:color w:val="000000" w:themeColor="text1"/>
          <w:sz w:val="36"/>
        </w:rPr>
      </w:pPr>
      <w:r>
        <w:rPr>
          <w:color w:val="000000" w:themeColor="text1"/>
          <w:sz w:val="36"/>
        </w:rPr>
        <w:t>6</w:t>
      </w:r>
      <w:r w:rsidR="006A2844" w:rsidRPr="00BC4372">
        <w:rPr>
          <w:color w:val="000000" w:themeColor="text1"/>
          <w:sz w:val="36"/>
        </w:rPr>
        <w:t>. Conclusions</w:t>
      </w:r>
    </w:p>
    <w:p w14:paraId="41D7CB42" w14:textId="5D10C4E5" w:rsidR="006A2844" w:rsidRDefault="00E6302E" w:rsidP="00E4421D">
      <w:pPr>
        <w:spacing w:after="120"/>
        <w:jc w:val="both"/>
        <w:rPr>
          <w:color w:val="000000" w:themeColor="text1"/>
        </w:rPr>
      </w:pPr>
      <w:r w:rsidRPr="00E6302E">
        <w:rPr>
          <w:color w:val="000000" w:themeColor="text1"/>
        </w:rPr>
        <w:t>In this paper, we share our perspectives on the remaining open issues regarding simulation assumptions for the 6Rx demodulation and CSI reporting requirements. The following proposals have been made:</w:t>
      </w:r>
    </w:p>
    <w:p w14:paraId="7D986162" w14:textId="77777777" w:rsidR="00E62E75" w:rsidRPr="00A71916" w:rsidRDefault="00E62E75" w:rsidP="00836313">
      <w:pPr>
        <w:tabs>
          <w:tab w:val="num" w:pos="1440"/>
        </w:tabs>
        <w:spacing w:before="120" w:after="120"/>
        <w:rPr>
          <w:b/>
          <w:bCs/>
          <w:color w:val="000000" w:themeColor="text1"/>
          <w:lang w:eastAsia="ko-KR"/>
        </w:rPr>
      </w:pPr>
      <w:r w:rsidRPr="00A71916">
        <w:rPr>
          <w:b/>
          <w:bCs/>
          <w:color w:val="000000" w:themeColor="text1"/>
          <w:lang w:eastAsia="ko-KR"/>
        </w:rPr>
        <w:t>Proposal 1: Address the specification impact only after the requirements discussions have settled.</w:t>
      </w:r>
    </w:p>
    <w:p w14:paraId="59DCF771" w14:textId="77777777" w:rsidR="00E62E75" w:rsidRPr="00A32AB0" w:rsidRDefault="00E62E75" w:rsidP="00836313">
      <w:pPr>
        <w:tabs>
          <w:tab w:val="num" w:pos="1440"/>
        </w:tabs>
        <w:spacing w:before="120" w:after="120"/>
        <w:rPr>
          <w:b/>
          <w:bCs/>
          <w:color w:val="000000" w:themeColor="text1"/>
        </w:rPr>
      </w:pPr>
      <w:r w:rsidRPr="00A32AB0">
        <w:rPr>
          <w:b/>
          <w:bCs/>
          <w:color w:val="000000" w:themeColor="text1"/>
        </w:rPr>
        <w:t>Proposal 2: Support option 1 (</w:t>
      </w:r>
      <w:r>
        <w:rPr>
          <w:b/>
          <w:bCs/>
          <w:lang w:eastAsia="zh-CN"/>
        </w:rPr>
        <w:t>t</w:t>
      </w:r>
      <w:r w:rsidRPr="00A32AB0">
        <w:rPr>
          <w:b/>
          <w:bCs/>
          <w:lang w:eastAsia="zh-CN"/>
        </w:rPr>
        <w:t>est scenarios without interference: PDSCH Mapping Type A</w:t>
      </w:r>
      <w:r w:rsidRPr="00A32AB0">
        <w:rPr>
          <w:b/>
          <w:bCs/>
          <w:color w:val="000000" w:themeColor="text1"/>
        </w:rPr>
        <w:t>)</w:t>
      </w:r>
    </w:p>
    <w:p w14:paraId="0D0D9A39" w14:textId="77777777" w:rsidR="00E62E75" w:rsidRPr="00AD25BA" w:rsidRDefault="00E62E75" w:rsidP="00836313">
      <w:pPr>
        <w:tabs>
          <w:tab w:val="num" w:pos="1440"/>
        </w:tabs>
        <w:spacing w:before="120" w:after="120"/>
        <w:rPr>
          <w:b/>
          <w:bCs/>
          <w:color w:val="000000" w:themeColor="text1"/>
        </w:rPr>
      </w:pPr>
      <w:r w:rsidRPr="00AD25BA">
        <w:rPr>
          <w:b/>
          <w:bCs/>
          <w:color w:val="000000" w:themeColor="text1"/>
        </w:rPr>
        <w:t xml:space="preserve">Proposal </w:t>
      </w:r>
      <w:r>
        <w:rPr>
          <w:b/>
          <w:bCs/>
          <w:color w:val="000000" w:themeColor="text1"/>
        </w:rPr>
        <w:t>3</w:t>
      </w:r>
      <w:r w:rsidRPr="00AD25BA">
        <w:rPr>
          <w:b/>
          <w:bCs/>
          <w:color w:val="000000" w:themeColor="text1"/>
        </w:rPr>
        <w:t>: Support option 1 (</w:t>
      </w:r>
      <w:r w:rsidRPr="00AD25BA">
        <w:rPr>
          <w:b/>
          <w:bCs/>
          <w:lang w:eastAsia="zh-CN"/>
        </w:rPr>
        <w:t>One single test case for 4 MIMO layers that is applicable for both FWA and Handheld UE</w:t>
      </w:r>
      <w:r>
        <w:rPr>
          <w:b/>
          <w:bCs/>
          <w:lang w:eastAsia="zh-CN"/>
        </w:rPr>
        <w:t>s</w:t>
      </w:r>
      <w:r w:rsidRPr="00AD25BA">
        <w:rPr>
          <w:b/>
          <w:bCs/>
          <w:color w:val="000000" w:themeColor="text1"/>
        </w:rPr>
        <w:t>)</w:t>
      </w:r>
    </w:p>
    <w:p w14:paraId="5DE22CF6" w14:textId="77777777" w:rsidR="00E62E75" w:rsidRPr="00AD25BA" w:rsidRDefault="00E62E75" w:rsidP="00836313">
      <w:pPr>
        <w:tabs>
          <w:tab w:val="num" w:pos="1440"/>
        </w:tabs>
        <w:spacing w:before="120" w:after="120"/>
        <w:rPr>
          <w:b/>
          <w:bCs/>
          <w:color w:val="000000" w:themeColor="text1"/>
        </w:rPr>
      </w:pPr>
      <w:r w:rsidRPr="00AD25BA">
        <w:rPr>
          <w:b/>
          <w:bCs/>
          <w:color w:val="000000" w:themeColor="text1"/>
        </w:rPr>
        <w:t xml:space="preserve">Proposal </w:t>
      </w:r>
      <w:r>
        <w:rPr>
          <w:b/>
          <w:bCs/>
          <w:color w:val="000000" w:themeColor="text1"/>
        </w:rPr>
        <w:t>4</w:t>
      </w:r>
      <w:r w:rsidRPr="00AD25BA">
        <w:rPr>
          <w:b/>
          <w:bCs/>
          <w:color w:val="000000" w:themeColor="text1"/>
        </w:rPr>
        <w:t>: Support option 1 (</w:t>
      </w:r>
      <w:r>
        <w:rPr>
          <w:b/>
          <w:bCs/>
          <w:color w:val="000000" w:themeColor="text1"/>
        </w:rPr>
        <w:t>TDLA 30-10 ULA Low)</w:t>
      </w:r>
    </w:p>
    <w:p w14:paraId="48E3B24F" w14:textId="77777777" w:rsidR="00E62E75" w:rsidRPr="00AD25BA" w:rsidRDefault="00E62E75" w:rsidP="00836313">
      <w:pPr>
        <w:tabs>
          <w:tab w:val="num" w:pos="1440"/>
        </w:tabs>
        <w:spacing w:before="120" w:after="120"/>
        <w:rPr>
          <w:b/>
          <w:bCs/>
          <w:color w:val="000000" w:themeColor="text1"/>
        </w:rPr>
      </w:pPr>
      <w:r w:rsidRPr="00AD25BA">
        <w:rPr>
          <w:b/>
          <w:bCs/>
          <w:color w:val="000000" w:themeColor="text1"/>
        </w:rPr>
        <w:t xml:space="preserve">Proposal </w:t>
      </w:r>
      <w:r>
        <w:rPr>
          <w:b/>
          <w:bCs/>
          <w:color w:val="000000" w:themeColor="text1"/>
        </w:rPr>
        <w:t>5</w:t>
      </w:r>
      <w:r w:rsidRPr="00AD25BA">
        <w:rPr>
          <w:b/>
          <w:bCs/>
          <w:color w:val="000000" w:themeColor="text1"/>
        </w:rPr>
        <w:t>: Support option 1 (</w:t>
      </w:r>
      <w:r w:rsidRPr="00730B4B">
        <w:rPr>
          <w:rFonts w:eastAsiaTheme="minorEastAsia"/>
          <w:b/>
          <w:lang w:eastAsia="zh-TW"/>
        </w:rPr>
        <w:t>TDLA30-10</w:t>
      </w:r>
      <w:r>
        <w:rPr>
          <w:b/>
          <w:bCs/>
          <w:color w:val="000000" w:themeColor="text1"/>
        </w:rPr>
        <w:t>)</w:t>
      </w:r>
    </w:p>
    <w:p w14:paraId="623C4B7A" w14:textId="77777777" w:rsidR="00E62E75" w:rsidRPr="00AD25BA" w:rsidRDefault="00E62E75" w:rsidP="00836313">
      <w:pPr>
        <w:tabs>
          <w:tab w:val="num" w:pos="1440"/>
        </w:tabs>
        <w:spacing w:before="120" w:after="120"/>
        <w:rPr>
          <w:b/>
          <w:bCs/>
          <w:color w:val="000000" w:themeColor="text1"/>
        </w:rPr>
      </w:pPr>
      <w:r w:rsidRPr="00AD25BA">
        <w:rPr>
          <w:b/>
          <w:bCs/>
          <w:color w:val="000000" w:themeColor="text1"/>
        </w:rPr>
        <w:t xml:space="preserve">Proposal </w:t>
      </w:r>
      <w:r>
        <w:rPr>
          <w:b/>
          <w:bCs/>
          <w:color w:val="000000" w:themeColor="text1"/>
        </w:rPr>
        <w:t>6</w:t>
      </w:r>
      <w:r w:rsidRPr="00AD25BA">
        <w:rPr>
          <w:b/>
          <w:bCs/>
          <w:color w:val="000000" w:themeColor="text1"/>
        </w:rPr>
        <w:t xml:space="preserve">: Support option </w:t>
      </w:r>
      <w:r>
        <w:rPr>
          <w:b/>
          <w:bCs/>
          <w:color w:val="000000" w:themeColor="text1"/>
        </w:rPr>
        <w:t>2</w:t>
      </w:r>
      <w:r w:rsidRPr="00AD25BA">
        <w:rPr>
          <w:b/>
          <w:bCs/>
          <w:color w:val="000000" w:themeColor="text1"/>
        </w:rPr>
        <w:t xml:space="preserve"> (</w:t>
      </w:r>
      <w:r>
        <w:rPr>
          <w:b/>
          <w:bCs/>
          <w:color w:val="000000" w:themeColor="text1"/>
        </w:rPr>
        <w:t>ULA Low)</w:t>
      </w:r>
    </w:p>
    <w:p w14:paraId="3E286BCD" w14:textId="77777777" w:rsidR="00E62E75" w:rsidRPr="00846DAF" w:rsidRDefault="00E62E75" w:rsidP="00836313">
      <w:pPr>
        <w:tabs>
          <w:tab w:val="num" w:pos="1440"/>
        </w:tabs>
        <w:spacing w:before="120" w:after="120"/>
        <w:rPr>
          <w:b/>
          <w:bCs/>
          <w:color w:val="000000" w:themeColor="text1"/>
        </w:rPr>
      </w:pPr>
      <w:r w:rsidRPr="00846DAF">
        <w:rPr>
          <w:b/>
          <w:bCs/>
          <w:color w:val="000000" w:themeColor="text1"/>
        </w:rPr>
        <w:t xml:space="preserve">Proposal 7: Support option </w:t>
      </w:r>
      <w:r>
        <w:rPr>
          <w:b/>
          <w:bCs/>
          <w:color w:val="000000" w:themeColor="text1"/>
        </w:rPr>
        <w:t>3</w:t>
      </w:r>
      <w:r w:rsidRPr="00846DAF">
        <w:rPr>
          <w:b/>
          <w:bCs/>
          <w:color w:val="000000" w:themeColor="text1"/>
        </w:rPr>
        <w:t xml:space="preserve"> (</w:t>
      </w:r>
      <w:r w:rsidRPr="00846DAF">
        <w:rPr>
          <w:b/>
          <w:bCs/>
          <w:lang w:val="fr-FR" w:eastAsia="zh-CN"/>
        </w:rPr>
        <w:t>Rel-18 eType1 DMRS 1+1</w:t>
      </w:r>
      <w:r w:rsidRPr="00846DAF">
        <w:rPr>
          <w:b/>
          <w:bCs/>
          <w:color w:val="000000" w:themeColor="text1"/>
        </w:rPr>
        <w:t>)</w:t>
      </w:r>
    </w:p>
    <w:p w14:paraId="2FBC6134" w14:textId="77777777" w:rsidR="00E62E75" w:rsidRPr="00F5557A" w:rsidRDefault="00E62E75" w:rsidP="00836313">
      <w:pPr>
        <w:tabs>
          <w:tab w:val="num" w:pos="1440"/>
        </w:tabs>
        <w:spacing w:before="120" w:after="120"/>
        <w:rPr>
          <w:b/>
          <w:bCs/>
          <w:color w:val="000000" w:themeColor="text1"/>
        </w:rPr>
      </w:pPr>
      <w:r w:rsidRPr="00F5557A">
        <w:rPr>
          <w:b/>
          <w:bCs/>
          <w:color w:val="000000" w:themeColor="text1"/>
        </w:rPr>
        <w:t xml:space="preserve">Proposal </w:t>
      </w:r>
      <w:r>
        <w:rPr>
          <w:b/>
          <w:bCs/>
          <w:color w:val="000000" w:themeColor="text1"/>
        </w:rPr>
        <w:t>8</w:t>
      </w:r>
      <w:r w:rsidRPr="00F5557A">
        <w:rPr>
          <w:b/>
          <w:bCs/>
          <w:color w:val="000000" w:themeColor="text1"/>
        </w:rPr>
        <w:t>: Support option 1 (</w:t>
      </w:r>
      <w:r w:rsidRPr="00F5557A">
        <w:rPr>
          <w:b/>
          <w:bCs/>
          <w:lang w:eastAsia="zh-CN"/>
        </w:rPr>
        <w:t>4Tx6Rx</w:t>
      </w:r>
      <w:r w:rsidRPr="00F5557A">
        <w:rPr>
          <w:b/>
          <w:bCs/>
          <w:color w:val="000000" w:themeColor="text1"/>
        </w:rPr>
        <w:t>)</w:t>
      </w:r>
    </w:p>
    <w:p w14:paraId="68E9D78A" w14:textId="77777777" w:rsidR="00E62E75" w:rsidRPr="00F5557A" w:rsidRDefault="00E62E75" w:rsidP="00836313">
      <w:pPr>
        <w:tabs>
          <w:tab w:val="num" w:pos="1440"/>
        </w:tabs>
        <w:spacing w:before="120" w:after="120"/>
        <w:rPr>
          <w:b/>
          <w:bCs/>
          <w:color w:val="000000" w:themeColor="text1"/>
        </w:rPr>
      </w:pPr>
      <w:r w:rsidRPr="00F5557A">
        <w:rPr>
          <w:b/>
          <w:bCs/>
          <w:color w:val="000000" w:themeColor="text1"/>
        </w:rPr>
        <w:t xml:space="preserve">Proposal </w:t>
      </w:r>
      <w:r>
        <w:rPr>
          <w:b/>
          <w:bCs/>
          <w:color w:val="000000" w:themeColor="text1"/>
        </w:rPr>
        <w:t>9</w:t>
      </w:r>
      <w:r w:rsidRPr="00F5557A">
        <w:rPr>
          <w:b/>
          <w:bCs/>
          <w:color w:val="000000" w:themeColor="text1"/>
        </w:rPr>
        <w:t xml:space="preserve">: </w:t>
      </w:r>
      <w:r>
        <w:rPr>
          <w:b/>
          <w:bCs/>
          <w:color w:val="000000" w:themeColor="text1"/>
        </w:rPr>
        <w:t>MCS Table 2 with MCS 20 as a starting point for 6 MIMO layers case.</w:t>
      </w:r>
    </w:p>
    <w:p w14:paraId="6DFEA631" w14:textId="77777777" w:rsidR="00E62E75" w:rsidRPr="00F5557A" w:rsidRDefault="00E62E75" w:rsidP="00836313">
      <w:pPr>
        <w:tabs>
          <w:tab w:val="num" w:pos="1440"/>
        </w:tabs>
        <w:spacing w:before="120" w:after="120"/>
        <w:rPr>
          <w:b/>
          <w:bCs/>
          <w:color w:val="000000" w:themeColor="text1"/>
        </w:rPr>
      </w:pPr>
      <w:r w:rsidRPr="00F5557A">
        <w:rPr>
          <w:b/>
          <w:bCs/>
          <w:color w:val="000000" w:themeColor="text1"/>
        </w:rPr>
        <w:t xml:space="preserve">Proposal </w:t>
      </w:r>
      <w:r>
        <w:rPr>
          <w:b/>
          <w:bCs/>
          <w:color w:val="000000" w:themeColor="text1"/>
        </w:rPr>
        <w:t>10</w:t>
      </w:r>
      <w:r w:rsidRPr="00F5557A">
        <w:rPr>
          <w:b/>
          <w:bCs/>
          <w:color w:val="000000" w:themeColor="text1"/>
        </w:rPr>
        <w:t xml:space="preserve">: </w:t>
      </w:r>
      <w:r>
        <w:rPr>
          <w:b/>
          <w:bCs/>
          <w:color w:val="000000" w:themeColor="text1"/>
        </w:rPr>
        <w:t>MCS Table 2 with MCS 20 as a starting point for 4 MIMO layers case.</w:t>
      </w:r>
    </w:p>
    <w:p w14:paraId="5D3A9691" w14:textId="77777777" w:rsidR="00E62E75" w:rsidRPr="00F5557A" w:rsidRDefault="00E62E75" w:rsidP="00836313">
      <w:pPr>
        <w:tabs>
          <w:tab w:val="num" w:pos="1440"/>
        </w:tabs>
        <w:spacing w:before="120" w:after="120"/>
        <w:rPr>
          <w:b/>
          <w:bCs/>
          <w:color w:val="000000" w:themeColor="text1"/>
        </w:rPr>
      </w:pPr>
      <w:r w:rsidRPr="00F5557A">
        <w:rPr>
          <w:b/>
          <w:bCs/>
          <w:color w:val="000000" w:themeColor="text1"/>
        </w:rPr>
        <w:t xml:space="preserve">Proposal </w:t>
      </w:r>
      <w:r>
        <w:rPr>
          <w:b/>
          <w:bCs/>
          <w:color w:val="000000" w:themeColor="text1"/>
        </w:rPr>
        <w:t>11</w:t>
      </w:r>
      <w:r w:rsidRPr="00F5557A">
        <w:rPr>
          <w:b/>
          <w:bCs/>
          <w:color w:val="000000" w:themeColor="text1"/>
        </w:rPr>
        <w:t xml:space="preserve">: </w:t>
      </w:r>
      <w:r>
        <w:rPr>
          <w:b/>
          <w:bCs/>
          <w:color w:val="000000" w:themeColor="text1"/>
        </w:rPr>
        <w:t>Do not introduce SDR requirements for 1024QAM with 4 layers.</w:t>
      </w:r>
    </w:p>
    <w:p w14:paraId="2BAF20C1" w14:textId="60D4D03D" w:rsidR="00E62E75" w:rsidRPr="00F46CF0" w:rsidRDefault="00E62E75" w:rsidP="00836313">
      <w:pPr>
        <w:tabs>
          <w:tab w:val="num" w:pos="1440"/>
        </w:tabs>
        <w:spacing w:before="120" w:after="120"/>
        <w:rPr>
          <w:b/>
          <w:bCs/>
          <w:color w:val="000000" w:themeColor="text1"/>
        </w:rPr>
      </w:pPr>
      <w:r w:rsidRPr="00F46CF0">
        <w:rPr>
          <w:b/>
          <w:bCs/>
          <w:color w:val="000000" w:themeColor="text1"/>
        </w:rPr>
        <w:t>Proposal 1</w:t>
      </w:r>
      <w:r>
        <w:rPr>
          <w:b/>
          <w:bCs/>
          <w:color w:val="000000" w:themeColor="text1"/>
        </w:rPr>
        <w:t>2</w:t>
      </w:r>
      <w:r w:rsidRPr="00F46CF0">
        <w:rPr>
          <w:b/>
          <w:bCs/>
          <w:color w:val="000000" w:themeColor="text1"/>
        </w:rPr>
        <w:t>: Support option 2a (</w:t>
      </w:r>
      <w:r>
        <w:rPr>
          <w:rFonts w:eastAsia="SimSun"/>
          <w:b/>
          <w:bCs/>
          <w:color w:val="000000" w:themeColor="text1"/>
          <w:lang w:eastAsia="zh-CN"/>
        </w:rPr>
        <w:t>o</w:t>
      </w:r>
      <w:r w:rsidRPr="00F46CF0">
        <w:rPr>
          <w:rFonts w:eastAsia="SimSun"/>
          <w:b/>
          <w:bCs/>
          <w:color w:val="000000" w:themeColor="text1"/>
          <w:lang w:eastAsia="zh-CN"/>
        </w:rPr>
        <w:t>nly define CQI requirements with rank 4 under static channel</w:t>
      </w:r>
      <w:r w:rsidRPr="00F46CF0">
        <w:rPr>
          <w:b/>
          <w:bCs/>
          <w:color w:val="000000" w:themeColor="text1"/>
        </w:rPr>
        <w:t>).</w:t>
      </w:r>
    </w:p>
    <w:p w14:paraId="78884B0D" w14:textId="0BAA3910" w:rsidR="00E62E75" w:rsidRDefault="00E62E75" w:rsidP="00836313">
      <w:pPr>
        <w:tabs>
          <w:tab w:val="num" w:pos="1440"/>
        </w:tabs>
        <w:spacing w:before="120" w:after="120"/>
        <w:rPr>
          <w:b/>
          <w:bCs/>
          <w:color w:val="000000" w:themeColor="text1"/>
        </w:rPr>
      </w:pPr>
      <w:r w:rsidRPr="006B2A49">
        <w:rPr>
          <w:b/>
          <w:bCs/>
          <w:color w:val="000000" w:themeColor="text1"/>
        </w:rPr>
        <w:t>Proposal 1</w:t>
      </w:r>
      <w:r>
        <w:rPr>
          <w:b/>
          <w:bCs/>
          <w:color w:val="000000" w:themeColor="text1"/>
        </w:rPr>
        <w:t>3</w:t>
      </w:r>
      <w:r w:rsidRPr="006B2A49">
        <w:rPr>
          <w:b/>
          <w:bCs/>
          <w:color w:val="000000" w:themeColor="text1"/>
        </w:rPr>
        <w:t>: Support option 2 (</w:t>
      </w:r>
      <w:r w:rsidRPr="006B2A49">
        <w:rPr>
          <w:rFonts w:eastAsiaTheme="minorEastAsia"/>
          <w:b/>
          <w:bCs/>
          <w:lang w:eastAsia="zh-TW"/>
        </w:rPr>
        <w:t>Define RI test for 6 layers</w:t>
      </w:r>
      <w:r w:rsidRPr="006B2A49">
        <w:rPr>
          <w:b/>
          <w:bCs/>
          <w:color w:val="000000" w:themeColor="text1"/>
        </w:rPr>
        <w:t>)</w:t>
      </w:r>
    </w:p>
    <w:p w14:paraId="4DD5F7D7" w14:textId="77777777" w:rsidR="00A3124F" w:rsidRDefault="00A3124F" w:rsidP="0008599B">
      <w:pPr>
        <w:spacing w:after="120"/>
        <w:rPr>
          <w:color w:val="000000" w:themeColor="text1"/>
          <w:sz w:val="36"/>
        </w:rPr>
      </w:pPr>
    </w:p>
    <w:p w14:paraId="7759257E" w14:textId="77777777" w:rsidR="00C878B0" w:rsidRDefault="00C878B0">
      <w:pPr>
        <w:spacing w:after="160" w:line="259" w:lineRule="auto"/>
        <w:rPr>
          <w:color w:val="000000" w:themeColor="text1"/>
          <w:sz w:val="36"/>
        </w:rPr>
      </w:pPr>
      <w:r>
        <w:rPr>
          <w:color w:val="000000" w:themeColor="text1"/>
          <w:sz w:val="36"/>
        </w:rPr>
        <w:br w:type="page"/>
      </w:r>
    </w:p>
    <w:p w14:paraId="05C19E55" w14:textId="3E239D5F" w:rsidR="00203872" w:rsidRPr="00BC4372" w:rsidRDefault="008D42BA" w:rsidP="0008599B">
      <w:pPr>
        <w:spacing w:after="120"/>
        <w:rPr>
          <w:b/>
          <w:bCs/>
          <w:color w:val="000000" w:themeColor="text1"/>
        </w:rPr>
      </w:pPr>
      <w:r>
        <w:rPr>
          <w:color w:val="000000" w:themeColor="text1"/>
          <w:sz w:val="36"/>
        </w:rPr>
        <w:lastRenderedPageBreak/>
        <w:t>7</w:t>
      </w:r>
      <w:r w:rsidR="002D0EB8" w:rsidRPr="00BC4372">
        <w:rPr>
          <w:color w:val="000000" w:themeColor="text1"/>
          <w:sz w:val="36"/>
        </w:rPr>
        <w:t xml:space="preserve">. </w:t>
      </w:r>
      <w:r w:rsidR="00203872" w:rsidRPr="00BC4372">
        <w:rPr>
          <w:color w:val="000000" w:themeColor="text1"/>
          <w:sz w:val="36"/>
        </w:rPr>
        <w:t>References</w:t>
      </w:r>
    </w:p>
    <w:p w14:paraId="61019152" w14:textId="7FA0838C" w:rsidR="000D503A" w:rsidRDefault="000D503A" w:rsidP="000D503A">
      <w:pPr>
        <w:spacing w:after="120"/>
        <w:rPr>
          <w:color w:val="000000" w:themeColor="text1"/>
        </w:rPr>
      </w:pPr>
      <w:bookmarkStart w:id="2" w:name="_Ref171230908"/>
      <w:r w:rsidRPr="00E9280C">
        <w:rPr>
          <w:color w:val="000000" w:themeColor="text1"/>
        </w:rPr>
        <w:t>[1] R4-2503014, “</w:t>
      </w:r>
      <w:r w:rsidRPr="00E9280C">
        <w:rPr>
          <w:color w:val="000000" w:themeColor="text1"/>
          <w:lang w:eastAsia="zh-CN"/>
        </w:rPr>
        <w:t xml:space="preserve">WF on </w:t>
      </w:r>
      <w:r w:rsidR="00C653B2">
        <w:rPr>
          <w:color w:val="000000" w:themeColor="text1"/>
          <w:lang w:eastAsia="zh-CN"/>
        </w:rPr>
        <w:t xml:space="preserve">6Rx UE performance </w:t>
      </w:r>
      <w:r w:rsidRPr="00E9280C">
        <w:rPr>
          <w:color w:val="000000" w:themeColor="text1"/>
          <w:lang w:eastAsia="zh-CN"/>
        </w:rPr>
        <w:t>requirements</w:t>
      </w:r>
      <w:r w:rsidRPr="00E9280C">
        <w:rPr>
          <w:color w:val="000000" w:themeColor="text1"/>
        </w:rPr>
        <w:t>,” 3GPP TSG RAN WG</w:t>
      </w:r>
      <w:r w:rsidR="00B10705">
        <w:rPr>
          <w:color w:val="000000" w:themeColor="text1"/>
        </w:rPr>
        <w:t>4</w:t>
      </w:r>
      <w:r w:rsidRPr="00E9280C">
        <w:rPr>
          <w:color w:val="000000" w:themeColor="text1"/>
        </w:rPr>
        <w:t xml:space="preserve"> Meeting #114</w:t>
      </w:r>
      <w:r w:rsidR="006C6E27">
        <w:rPr>
          <w:color w:val="000000" w:themeColor="text1"/>
        </w:rPr>
        <w:t>-bis</w:t>
      </w:r>
      <w:r w:rsidRPr="00E9280C">
        <w:rPr>
          <w:color w:val="000000" w:themeColor="text1"/>
        </w:rPr>
        <w:t xml:space="preserve">, </w:t>
      </w:r>
      <w:r w:rsidR="006C6E27">
        <w:rPr>
          <w:color w:val="000000" w:themeColor="text1"/>
        </w:rPr>
        <w:t>Wuhan</w:t>
      </w:r>
      <w:r w:rsidRPr="00E9280C">
        <w:rPr>
          <w:color w:val="000000" w:themeColor="text1"/>
        </w:rPr>
        <w:t xml:space="preserve">, </w:t>
      </w:r>
      <w:r w:rsidR="006C6E27">
        <w:rPr>
          <w:color w:val="000000" w:themeColor="text1"/>
        </w:rPr>
        <w:t>China</w:t>
      </w:r>
      <w:r w:rsidRPr="00E9280C">
        <w:rPr>
          <w:color w:val="000000" w:themeColor="text1"/>
        </w:rPr>
        <w:t xml:space="preserve">, </w:t>
      </w:r>
      <w:r w:rsidR="006C6E27">
        <w:rPr>
          <w:color w:val="000000" w:themeColor="text1"/>
        </w:rPr>
        <w:t>Apr</w:t>
      </w:r>
      <w:r w:rsidRPr="00E9280C">
        <w:rPr>
          <w:color w:val="000000" w:themeColor="text1"/>
        </w:rPr>
        <w:t xml:space="preserve"> 7 – </w:t>
      </w:r>
      <w:r w:rsidR="006C6E27">
        <w:rPr>
          <w:color w:val="000000" w:themeColor="text1"/>
        </w:rPr>
        <w:t>1</w:t>
      </w:r>
      <w:r w:rsidRPr="00E9280C">
        <w:rPr>
          <w:color w:val="000000" w:themeColor="text1"/>
        </w:rPr>
        <w:t>1, 2025.</w:t>
      </w:r>
      <w:bookmarkStart w:id="3" w:name="_Ref181912032"/>
    </w:p>
    <w:p w14:paraId="7399D1BE" w14:textId="3BCA7F03" w:rsidR="00524E7D" w:rsidRDefault="00A3034C" w:rsidP="00AE404F">
      <w:pPr>
        <w:spacing w:after="120"/>
        <w:rPr>
          <w:color w:val="000000" w:themeColor="text1"/>
        </w:rPr>
      </w:pPr>
      <w:r w:rsidRPr="00BC4372">
        <w:rPr>
          <w:color w:val="000000" w:themeColor="text1"/>
        </w:rPr>
        <w:t>[</w:t>
      </w:r>
      <w:r w:rsidR="00427F19">
        <w:rPr>
          <w:color w:val="000000" w:themeColor="text1"/>
        </w:rPr>
        <w:t>2</w:t>
      </w:r>
      <w:r w:rsidRPr="00BC4372">
        <w:rPr>
          <w:color w:val="000000" w:themeColor="text1"/>
        </w:rPr>
        <w:t>] TS 38.</w:t>
      </w:r>
      <w:r w:rsidR="0056154E">
        <w:rPr>
          <w:color w:val="000000" w:themeColor="text1"/>
        </w:rPr>
        <w:t>101-</w:t>
      </w:r>
      <w:r w:rsidR="00D05ABA">
        <w:rPr>
          <w:color w:val="000000" w:themeColor="text1"/>
        </w:rPr>
        <w:t>4</w:t>
      </w:r>
      <w:r w:rsidR="00D05ABA" w:rsidRPr="00BC4372">
        <w:rPr>
          <w:color w:val="000000" w:themeColor="text1"/>
        </w:rPr>
        <w:t xml:space="preserve">, </w:t>
      </w:r>
      <w:r w:rsidR="00D05ABA">
        <w:rPr>
          <w:color w:val="000000" w:themeColor="text1"/>
        </w:rPr>
        <w:t>‘</w:t>
      </w:r>
      <w:r w:rsidR="00AB099B" w:rsidRPr="00AB099B">
        <w:rPr>
          <w:color w:val="000000" w:themeColor="text1"/>
        </w:rPr>
        <w:t xml:space="preserve">User Equipment (UE) radio transmission and reception; Part 4: Performance requirements </w:t>
      </w:r>
      <w:r w:rsidRPr="00BC4372">
        <w:rPr>
          <w:color w:val="000000" w:themeColor="text1"/>
        </w:rPr>
        <w:t>(Release 18)’, v18.</w:t>
      </w:r>
      <w:r w:rsidR="00AB099B">
        <w:rPr>
          <w:color w:val="000000" w:themeColor="text1"/>
        </w:rPr>
        <w:t>6</w:t>
      </w:r>
      <w:r w:rsidRPr="00BC4372">
        <w:rPr>
          <w:color w:val="000000" w:themeColor="text1"/>
        </w:rPr>
        <w:t xml:space="preserve">.0, </w:t>
      </w:r>
      <w:r w:rsidR="00195636">
        <w:rPr>
          <w:color w:val="000000" w:themeColor="text1"/>
        </w:rPr>
        <w:t>Jan</w:t>
      </w:r>
      <w:r w:rsidRPr="00BC4372">
        <w:rPr>
          <w:color w:val="000000" w:themeColor="text1"/>
        </w:rPr>
        <w:t xml:space="preserve"> 202</w:t>
      </w:r>
      <w:r w:rsidR="00195636">
        <w:rPr>
          <w:color w:val="000000" w:themeColor="text1"/>
        </w:rPr>
        <w:t>5.</w:t>
      </w:r>
      <w:bookmarkEnd w:id="2"/>
      <w:bookmarkEnd w:id="3"/>
    </w:p>
    <w:p w14:paraId="3393F006" w14:textId="4FF9A4F6" w:rsidR="00C16935" w:rsidRPr="00AE219D" w:rsidRDefault="00C16935" w:rsidP="00AE219D">
      <w:pPr>
        <w:spacing w:after="160" w:line="259" w:lineRule="auto"/>
        <w:rPr>
          <w:color w:val="000000" w:themeColor="text1"/>
          <w:sz w:val="36"/>
          <w:szCs w:val="36"/>
        </w:rPr>
      </w:pPr>
    </w:p>
    <w:sectPr w:rsidR="00C16935" w:rsidRPr="00AE219D"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7319" w14:textId="77777777" w:rsidR="0051725B" w:rsidRDefault="0051725B">
      <w:r>
        <w:separator/>
      </w:r>
    </w:p>
  </w:endnote>
  <w:endnote w:type="continuationSeparator" w:id="0">
    <w:p w14:paraId="7CFD63B7" w14:textId="77777777" w:rsidR="0051725B" w:rsidRDefault="0051725B">
      <w:r>
        <w:continuationSeparator/>
      </w:r>
    </w:p>
  </w:endnote>
  <w:endnote w:type="continuationNotice" w:id="1">
    <w:p w14:paraId="0C1B9490" w14:textId="77777777" w:rsidR="0051725B" w:rsidRDefault="00517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F878" w14:textId="77777777" w:rsidR="0051725B" w:rsidRDefault="0051725B">
      <w:r>
        <w:separator/>
      </w:r>
    </w:p>
  </w:footnote>
  <w:footnote w:type="continuationSeparator" w:id="0">
    <w:p w14:paraId="7E68E53C" w14:textId="77777777" w:rsidR="0051725B" w:rsidRDefault="0051725B">
      <w:r>
        <w:continuationSeparator/>
      </w:r>
    </w:p>
  </w:footnote>
  <w:footnote w:type="continuationNotice" w:id="1">
    <w:p w14:paraId="42A67F43" w14:textId="77777777" w:rsidR="0051725B" w:rsidRDefault="005172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9"/>
    <w:lvlOverride w:ilvl="0">
      <w:startOverride w:val="1"/>
    </w:lvlOverride>
  </w:num>
  <w:num w:numId="2" w16cid:durableId="946349603">
    <w:abstractNumId w:val="8"/>
  </w:num>
  <w:num w:numId="3" w16cid:durableId="1396515697">
    <w:abstractNumId w:val="10"/>
  </w:num>
  <w:num w:numId="4" w16cid:durableId="2090543975">
    <w:abstractNumId w:val="4"/>
  </w:num>
  <w:num w:numId="5" w16cid:durableId="799035260">
    <w:abstractNumId w:val="3"/>
  </w:num>
  <w:num w:numId="6" w16cid:durableId="870923146">
    <w:abstractNumId w:val="1"/>
  </w:num>
  <w:num w:numId="7" w16cid:durableId="1425150372">
    <w:abstractNumId w:val="14"/>
  </w:num>
  <w:num w:numId="8" w16cid:durableId="694309624">
    <w:abstractNumId w:val="9"/>
  </w:num>
  <w:num w:numId="9" w16cid:durableId="965236397">
    <w:abstractNumId w:val="13"/>
  </w:num>
  <w:num w:numId="10" w16cid:durableId="859011594">
    <w:abstractNumId w:val="5"/>
  </w:num>
  <w:num w:numId="11" w16cid:durableId="272329500">
    <w:abstractNumId w:val="12"/>
  </w:num>
  <w:num w:numId="12" w16cid:durableId="1888908339">
    <w:abstractNumId w:val="2"/>
  </w:num>
  <w:num w:numId="13" w16cid:durableId="1760716869">
    <w:abstractNumId w:val="11"/>
  </w:num>
  <w:num w:numId="14" w16cid:durableId="1992784490">
    <w:abstractNumId w:val="6"/>
  </w:num>
  <w:num w:numId="15" w16cid:durableId="2103522979">
    <w:abstractNumId w:val="0"/>
  </w:num>
  <w:num w:numId="16" w16cid:durableId="39643663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193"/>
    <w:rsid w:val="0000436E"/>
    <w:rsid w:val="0000452C"/>
    <w:rsid w:val="00004670"/>
    <w:rsid w:val="00004DBF"/>
    <w:rsid w:val="00004FDC"/>
    <w:rsid w:val="000054BB"/>
    <w:rsid w:val="0000603F"/>
    <w:rsid w:val="000060EE"/>
    <w:rsid w:val="000063BB"/>
    <w:rsid w:val="00006594"/>
    <w:rsid w:val="00006B66"/>
    <w:rsid w:val="00006C2A"/>
    <w:rsid w:val="00007603"/>
    <w:rsid w:val="000077F6"/>
    <w:rsid w:val="000079B3"/>
    <w:rsid w:val="00010147"/>
    <w:rsid w:val="00010CEE"/>
    <w:rsid w:val="00011A67"/>
    <w:rsid w:val="00012630"/>
    <w:rsid w:val="00012AA2"/>
    <w:rsid w:val="00012CBA"/>
    <w:rsid w:val="0001312E"/>
    <w:rsid w:val="00013664"/>
    <w:rsid w:val="000136B5"/>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B38"/>
    <w:rsid w:val="00025C40"/>
    <w:rsid w:val="00025EF5"/>
    <w:rsid w:val="00026156"/>
    <w:rsid w:val="00026910"/>
    <w:rsid w:val="00026C78"/>
    <w:rsid w:val="00026F79"/>
    <w:rsid w:val="0003000E"/>
    <w:rsid w:val="0003007D"/>
    <w:rsid w:val="00030BC0"/>
    <w:rsid w:val="0003104D"/>
    <w:rsid w:val="00031370"/>
    <w:rsid w:val="00031C6B"/>
    <w:rsid w:val="00031D5A"/>
    <w:rsid w:val="00031E31"/>
    <w:rsid w:val="00032075"/>
    <w:rsid w:val="00032189"/>
    <w:rsid w:val="0003251D"/>
    <w:rsid w:val="00032DAC"/>
    <w:rsid w:val="00033861"/>
    <w:rsid w:val="00035042"/>
    <w:rsid w:val="0003639B"/>
    <w:rsid w:val="000364BA"/>
    <w:rsid w:val="0003704A"/>
    <w:rsid w:val="00037670"/>
    <w:rsid w:val="00037B19"/>
    <w:rsid w:val="000402B9"/>
    <w:rsid w:val="000415CB"/>
    <w:rsid w:val="000423E4"/>
    <w:rsid w:val="00043774"/>
    <w:rsid w:val="0004387B"/>
    <w:rsid w:val="000446FB"/>
    <w:rsid w:val="0004470C"/>
    <w:rsid w:val="00044B71"/>
    <w:rsid w:val="000450B2"/>
    <w:rsid w:val="000450FA"/>
    <w:rsid w:val="000458A6"/>
    <w:rsid w:val="00045BC7"/>
    <w:rsid w:val="00046DC4"/>
    <w:rsid w:val="00046E31"/>
    <w:rsid w:val="00047889"/>
    <w:rsid w:val="00047909"/>
    <w:rsid w:val="0004791C"/>
    <w:rsid w:val="00047D4C"/>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725"/>
    <w:rsid w:val="00064965"/>
    <w:rsid w:val="000649B6"/>
    <w:rsid w:val="000649DC"/>
    <w:rsid w:val="0006512A"/>
    <w:rsid w:val="00065497"/>
    <w:rsid w:val="00065960"/>
    <w:rsid w:val="00065FB9"/>
    <w:rsid w:val="000662FF"/>
    <w:rsid w:val="000668DA"/>
    <w:rsid w:val="00066EFD"/>
    <w:rsid w:val="00066F9C"/>
    <w:rsid w:val="0006736C"/>
    <w:rsid w:val="00067999"/>
    <w:rsid w:val="000679E2"/>
    <w:rsid w:val="00067AB6"/>
    <w:rsid w:val="00067F1E"/>
    <w:rsid w:val="00070007"/>
    <w:rsid w:val="00070547"/>
    <w:rsid w:val="00070CB6"/>
    <w:rsid w:val="00070E2C"/>
    <w:rsid w:val="0007155B"/>
    <w:rsid w:val="00071F3D"/>
    <w:rsid w:val="00071F54"/>
    <w:rsid w:val="0007202D"/>
    <w:rsid w:val="000720A0"/>
    <w:rsid w:val="0007240E"/>
    <w:rsid w:val="000727A9"/>
    <w:rsid w:val="00072BD6"/>
    <w:rsid w:val="0007398C"/>
    <w:rsid w:val="000752F9"/>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326"/>
    <w:rsid w:val="0008259A"/>
    <w:rsid w:val="000826BB"/>
    <w:rsid w:val="00082748"/>
    <w:rsid w:val="00082DBD"/>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1821"/>
    <w:rsid w:val="000A20FD"/>
    <w:rsid w:val="000A2BF0"/>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F8C"/>
    <w:rsid w:val="000B7FEB"/>
    <w:rsid w:val="000C076F"/>
    <w:rsid w:val="000C120D"/>
    <w:rsid w:val="000C1303"/>
    <w:rsid w:val="000C17D6"/>
    <w:rsid w:val="000C361D"/>
    <w:rsid w:val="000C3BEF"/>
    <w:rsid w:val="000C3E17"/>
    <w:rsid w:val="000C3E82"/>
    <w:rsid w:val="000C3EFE"/>
    <w:rsid w:val="000C4780"/>
    <w:rsid w:val="000C49DA"/>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B4B"/>
    <w:rsid w:val="000E4BC6"/>
    <w:rsid w:val="000E4E4D"/>
    <w:rsid w:val="000E533D"/>
    <w:rsid w:val="000E5AFE"/>
    <w:rsid w:val="000E60CF"/>
    <w:rsid w:val="000E6FD4"/>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D79"/>
    <w:rsid w:val="001170C4"/>
    <w:rsid w:val="001204A3"/>
    <w:rsid w:val="0012099C"/>
    <w:rsid w:val="00120BC2"/>
    <w:rsid w:val="00120C4F"/>
    <w:rsid w:val="00121597"/>
    <w:rsid w:val="00121EC3"/>
    <w:rsid w:val="00122CA5"/>
    <w:rsid w:val="00123017"/>
    <w:rsid w:val="00123104"/>
    <w:rsid w:val="001255CE"/>
    <w:rsid w:val="00125C28"/>
    <w:rsid w:val="00125E35"/>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717"/>
    <w:rsid w:val="00135A74"/>
    <w:rsid w:val="00136635"/>
    <w:rsid w:val="00136711"/>
    <w:rsid w:val="00136D74"/>
    <w:rsid w:val="001400C8"/>
    <w:rsid w:val="0014011C"/>
    <w:rsid w:val="001406D1"/>
    <w:rsid w:val="001411B9"/>
    <w:rsid w:val="00141409"/>
    <w:rsid w:val="00141654"/>
    <w:rsid w:val="00142BA6"/>
    <w:rsid w:val="00142F89"/>
    <w:rsid w:val="0014358B"/>
    <w:rsid w:val="00143BC7"/>
    <w:rsid w:val="00143BDF"/>
    <w:rsid w:val="00143FB7"/>
    <w:rsid w:val="001456FA"/>
    <w:rsid w:val="001468C4"/>
    <w:rsid w:val="00146A8A"/>
    <w:rsid w:val="00146D14"/>
    <w:rsid w:val="001477B0"/>
    <w:rsid w:val="00147BCC"/>
    <w:rsid w:val="0015091E"/>
    <w:rsid w:val="00150A4B"/>
    <w:rsid w:val="00150C65"/>
    <w:rsid w:val="001516E7"/>
    <w:rsid w:val="00151B1C"/>
    <w:rsid w:val="00151CE5"/>
    <w:rsid w:val="00151EFE"/>
    <w:rsid w:val="001521EB"/>
    <w:rsid w:val="001527BA"/>
    <w:rsid w:val="001533FC"/>
    <w:rsid w:val="001534C6"/>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3DDB"/>
    <w:rsid w:val="00164094"/>
    <w:rsid w:val="001644E3"/>
    <w:rsid w:val="00164BD4"/>
    <w:rsid w:val="001651CB"/>
    <w:rsid w:val="001652F8"/>
    <w:rsid w:val="00165AB9"/>
    <w:rsid w:val="001661F9"/>
    <w:rsid w:val="00166845"/>
    <w:rsid w:val="00166F8E"/>
    <w:rsid w:val="00167746"/>
    <w:rsid w:val="00167C1C"/>
    <w:rsid w:val="00167CF0"/>
    <w:rsid w:val="00170051"/>
    <w:rsid w:val="001700DF"/>
    <w:rsid w:val="00170229"/>
    <w:rsid w:val="00170BED"/>
    <w:rsid w:val="001735B7"/>
    <w:rsid w:val="00173877"/>
    <w:rsid w:val="00173896"/>
    <w:rsid w:val="00173C60"/>
    <w:rsid w:val="00174053"/>
    <w:rsid w:val="00175111"/>
    <w:rsid w:val="0017540D"/>
    <w:rsid w:val="001759C7"/>
    <w:rsid w:val="00175AF7"/>
    <w:rsid w:val="00176051"/>
    <w:rsid w:val="001761A3"/>
    <w:rsid w:val="0017663A"/>
    <w:rsid w:val="00176825"/>
    <w:rsid w:val="00176A72"/>
    <w:rsid w:val="00177017"/>
    <w:rsid w:val="00177341"/>
    <w:rsid w:val="00177AE9"/>
    <w:rsid w:val="00177B33"/>
    <w:rsid w:val="00180361"/>
    <w:rsid w:val="00180713"/>
    <w:rsid w:val="00180E6A"/>
    <w:rsid w:val="0018121E"/>
    <w:rsid w:val="0018148D"/>
    <w:rsid w:val="0018160E"/>
    <w:rsid w:val="00181CC6"/>
    <w:rsid w:val="0018201E"/>
    <w:rsid w:val="001824D1"/>
    <w:rsid w:val="00182923"/>
    <w:rsid w:val="00182B37"/>
    <w:rsid w:val="00182CF9"/>
    <w:rsid w:val="00182DE3"/>
    <w:rsid w:val="0018313D"/>
    <w:rsid w:val="00183586"/>
    <w:rsid w:val="0018367C"/>
    <w:rsid w:val="00183E01"/>
    <w:rsid w:val="00183E7C"/>
    <w:rsid w:val="00184119"/>
    <w:rsid w:val="00185724"/>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636"/>
    <w:rsid w:val="00195790"/>
    <w:rsid w:val="00195E9A"/>
    <w:rsid w:val="001964B5"/>
    <w:rsid w:val="00196BC2"/>
    <w:rsid w:val="00196ECA"/>
    <w:rsid w:val="001A04AA"/>
    <w:rsid w:val="001A0A83"/>
    <w:rsid w:val="001A0BA7"/>
    <w:rsid w:val="001A0D7D"/>
    <w:rsid w:val="001A11A7"/>
    <w:rsid w:val="001A2022"/>
    <w:rsid w:val="001A2384"/>
    <w:rsid w:val="001A3174"/>
    <w:rsid w:val="001A32A0"/>
    <w:rsid w:val="001A37A4"/>
    <w:rsid w:val="001A3872"/>
    <w:rsid w:val="001A38E0"/>
    <w:rsid w:val="001A4D61"/>
    <w:rsid w:val="001A4E9C"/>
    <w:rsid w:val="001A505B"/>
    <w:rsid w:val="001A5A24"/>
    <w:rsid w:val="001A5B74"/>
    <w:rsid w:val="001A65DD"/>
    <w:rsid w:val="001A6A46"/>
    <w:rsid w:val="001A78C8"/>
    <w:rsid w:val="001B18D0"/>
    <w:rsid w:val="001B1A76"/>
    <w:rsid w:val="001B1B59"/>
    <w:rsid w:val="001B21EC"/>
    <w:rsid w:val="001B2229"/>
    <w:rsid w:val="001B2445"/>
    <w:rsid w:val="001B27C2"/>
    <w:rsid w:val="001B2F34"/>
    <w:rsid w:val="001B33C8"/>
    <w:rsid w:val="001B3519"/>
    <w:rsid w:val="001B3D2E"/>
    <w:rsid w:val="001B3F7E"/>
    <w:rsid w:val="001B41A4"/>
    <w:rsid w:val="001B4BC0"/>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6C3"/>
    <w:rsid w:val="001D232E"/>
    <w:rsid w:val="001D2995"/>
    <w:rsid w:val="001D4894"/>
    <w:rsid w:val="001D51D0"/>
    <w:rsid w:val="001D648D"/>
    <w:rsid w:val="001D64DE"/>
    <w:rsid w:val="001D668A"/>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3BFE"/>
    <w:rsid w:val="001F3C47"/>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903"/>
    <w:rsid w:val="00210E4F"/>
    <w:rsid w:val="00211306"/>
    <w:rsid w:val="00211523"/>
    <w:rsid w:val="00211527"/>
    <w:rsid w:val="00211837"/>
    <w:rsid w:val="00212036"/>
    <w:rsid w:val="0021248F"/>
    <w:rsid w:val="00213534"/>
    <w:rsid w:val="00213BAD"/>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20FF"/>
    <w:rsid w:val="002624E8"/>
    <w:rsid w:val="002628F0"/>
    <w:rsid w:val="00262BDD"/>
    <w:rsid w:val="002634FA"/>
    <w:rsid w:val="0026350E"/>
    <w:rsid w:val="002636C8"/>
    <w:rsid w:val="00263A8C"/>
    <w:rsid w:val="00263E5A"/>
    <w:rsid w:val="00263EF4"/>
    <w:rsid w:val="002642C7"/>
    <w:rsid w:val="00264B72"/>
    <w:rsid w:val="00265059"/>
    <w:rsid w:val="00265229"/>
    <w:rsid w:val="00265243"/>
    <w:rsid w:val="0026547A"/>
    <w:rsid w:val="00265814"/>
    <w:rsid w:val="0026624F"/>
    <w:rsid w:val="00266587"/>
    <w:rsid w:val="00266B2C"/>
    <w:rsid w:val="00266B62"/>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4E51"/>
    <w:rsid w:val="00275366"/>
    <w:rsid w:val="002758E6"/>
    <w:rsid w:val="0027591F"/>
    <w:rsid w:val="00275EC3"/>
    <w:rsid w:val="002761F9"/>
    <w:rsid w:val="002769B2"/>
    <w:rsid w:val="00276A3E"/>
    <w:rsid w:val="00276DE1"/>
    <w:rsid w:val="002774F6"/>
    <w:rsid w:val="00277A7B"/>
    <w:rsid w:val="00277D6B"/>
    <w:rsid w:val="00280583"/>
    <w:rsid w:val="0028068C"/>
    <w:rsid w:val="00280A2C"/>
    <w:rsid w:val="00281CB6"/>
    <w:rsid w:val="00282778"/>
    <w:rsid w:val="00282E72"/>
    <w:rsid w:val="002831D7"/>
    <w:rsid w:val="0028325C"/>
    <w:rsid w:val="00283599"/>
    <w:rsid w:val="0028360F"/>
    <w:rsid w:val="00284091"/>
    <w:rsid w:val="00284822"/>
    <w:rsid w:val="00284D26"/>
    <w:rsid w:val="00286031"/>
    <w:rsid w:val="00286292"/>
    <w:rsid w:val="0028677E"/>
    <w:rsid w:val="00286B7A"/>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74B"/>
    <w:rsid w:val="00296A79"/>
    <w:rsid w:val="00296F5D"/>
    <w:rsid w:val="002970B7"/>
    <w:rsid w:val="00297B98"/>
    <w:rsid w:val="00297CB6"/>
    <w:rsid w:val="002A1162"/>
    <w:rsid w:val="002A17C6"/>
    <w:rsid w:val="002A1A79"/>
    <w:rsid w:val="002A1FC7"/>
    <w:rsid w:val="002A28A3"/>
    <w:rsid w:val="002A3231"/>
    <w:rsid w:val="002A3396"/>
    <w:rsid w:val="002A3774"/>
    <w:rsid w:val="002A39EE"/>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2B0"/>
    <w:rsid w:val="002B26A7"/>
    <w:rsid w:val="002B29BC"/>
    <w:rsid w:val="002B2A60"/>
    <w:rsid w:val="002B316B"/>
    <w:rsid w:val="002B3BF2"/>
    <w:rsid w:val="002B407A"/>
    <w:rsid w:val="002B449C"/>
    <w:rsid w:val="002B46A7"/>
    <w:rsid w:val="002B4A06"/>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2A2F"/>
    <w:rsid w:val="002C32F0"/>
    <w:rsid w:val="002C371F"/>
    <w:rsid w:val="002C39B0"/>
    <w:rsid w:val="002C3C83"/>
    <w:rsid w:val="002C3F16"/>
    <w:rsid w:val="002C47A2"/>
    <w:rsid w:val="002C4DBB"/>
    <w:rsid w:val="002C4DF2"/>
    <w:rsid w:val="002C5E84"/>
    <w:rsid w:val="002C6517"/>
    <w:rsid w:val="002C7629"/>
    <w:rsid w:val="002C7B7A"/>
    <w:rsid w:val="002C7D37"/>
    <w:rsid w:val="002C7E51"/>
    <w:rsid w:val="002D0898"/>
    <w:rsid w:val="002D0BA1"/>
    <w:rsid w:val="002D0C26"/>
    <w:rsid w:val="002D0EB8"/>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043"/>
    <w:rsid w:val="002F41B6"/>
    <w:rsid w:val="002F431E"/>
    <w:rsid w:val="002F45E5"/>
    <w:rsid w:val="002F4703"/>
    <w:rsid w:val="002F4811"/>
    <w:rsid w:val="002F4ACA"/>
    <w:rsid w:val="002F5450"/>
    <w:rsid w:val="002F594B"/>
    <w:rsid w:val="002F59C0"/>
    <w:rsid w:val="002F61A5"/>
    <w:rsid w:val="002F6576"/>
    <w:rsid w:val="002F6844"/>
    <w:rsid w:val="002F710F"/>
    <w:rsid w:val="00300090"/>
    <w:rsid w:val="003002CF"/>
    <w:rsid w:val="00300720"/>
    <w:rsid w:val="003010FD"/>
    <w:rsid w:val="0030122F"/>
    <w:rsid w:val="00302026"/>
    <w:rsid w:val="003022AD"/>
    <w:rsid w:val="00302899"/>
    <w:rsid w:val="00302A91"/>
    <w:rsid w:val="00302CB1"/>
    <w:rsid w:val="0030364D"/>
    <w:rsid w:val="00303AFB"/>
    <w:rsid w:val="003040BB"/>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8C8"/>
    <w:rsid w:val="00317BDA"/>
    <w:rsid w:val="00320163"/>
    <w:rsid w:val="003202DB"/>
    <w:rsid w:val="00321642"/>
    <w:rsid w:val="00321A8E"/>
    <w:rsid w:val="00321E9D"/>
    <w:rsid w:val="0032242F"/>
    <w:rsid w:val="0032330B"/>
    <w:rsid w:val="0032390B"/>
    <w:rsid w:val="00323B31"/>
    <w:rsid w:val="00324519"/>
    <w:rsid w:val="00324633"/>
    <w:rsid w:val="00324B6D"/>
    <w:rsid w:val="0032533A"/>
    <w:rsid w:val="0032555A"/>
    <w:rsid w:val="003256A0"/>
    <w:rsid w:val="00325B25"/>
    <w:rsid w:val="00325E10"/>
    <w:rsid w:val="00325F53"/>
    <w:rsid w:val="00326A62"/>
    <w:rsid w:val="00327743"/>
    <w:rsid w:val="003277F6"/>
    <w:rsid w:val="00327825"/>
    <w:rsid w:val="00330E6E"/>
    <w:rsid w:val="00331174"/>
    <w:rsid w:val="003311D1"/>
    <w:rsid w:val="0033124A"/>
    <w:rsid w:val="0033149B"/>
    <w:rsid w:val="00331B53"/>
    <w:rsid w:val="00331DA1"/>
    <w:rsid w:val="00331E52"/>
    <w:rsid w:val="003324EB"/>
    <w:rsid w:val="00332B5A"/>
    <w:rsid w:val="00332C83"/>
    <w:rsid w:val="00332D21"/>
    <w:rsid w:val="0033305D"/>
    <w:rsid w:val="00333C98"/>
    <w:rsid w:val="003343DC"/>
    <w:rsid w:val="00335182"/>
    <w:rsid w:val="00335297"/>
    <w:rsid w:val="003352E8"/>
    <w:rsid w:val="0033548A"/>
    <w:rsid w:val="0033554E"/>
    <w:rsid w:val="00335B91"/>
    <w:rsid w:val="003364F4"/>
    <w:rsid w:val="0033684A"/>
    <w:rsid w:val="00336951"/>
    <w:rsid w:val="003378D5"/>
    <w:rsid w:val="00337C99"/>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53"/>
    <w:rsid w:val="00346275"/>
    <w:rsid w:val="003470A2"/>
    <w:rsid w:val="00347BCE"/>
    <w:rsid w:val="00347CE9"/>
    <w:rsid w:val="00347D81"/>
    <w:rsid w:val="00347EC9"/>
    <w:rsid w:val="003504BB"/>
    <w:rsid w:val="00350563"/>
    <w:rsid w:val="00350A26"/>
    <w:rsid w:val="00350A92"/>
    <w:rsid w:val="0035111D"/>
    <w:rsid w:val="0035128C"/>
    <w:rsid w:val="00351330"/>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825"/>
    <w:rsid w:val="00376893"/>
    <w:rsid w:val="003769E6"/>
    <w:rsid w:val="00376BDB"/>
    <w:rsid w:val="003770D6"/>
    <w:rsid w:val="003773DE"/>
    <w:rsid w:val="0037743C"/>
    <w:rsid w:val="00377A19"/>
    <w:rsid w:val="00377F52"/>
    <w:rsid w:val="003801AD"/>
    <w:rsid w:val="0038075B"/>
    <w:rsid w:val="00380788"/>
    <w:rsid w:val="00380986"/>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D5"/>
    <w:rsid w:val="00391808"/>
    <w:rsid w:val="00391BFF"/>
    <w:rsid w:val="00392146"/>
    <w:rsid w:val="003921C5"/>
    <w:rsid w:val="00392CEB"/>
    <w:rsid w:val="00392E61"/>
    <w:rsid w:val="00392E67"/>
    <w:rsid w:val="00393133"/>
    <w:rsid w:val="00393531"/>
    <w:rsid w:val="003939E3"/>
    <w:rsid w:val="00393BA6"/>
    <w:rsid w:val="00395BBA"/>
    <w:rsid w:val="00396490"/>
    <w:rsid w:val="003966FB"/>
    <w:rsid w:val="003968A4"/>
    <w:rsid w:val="00396CD2"/>
    <w:rsid w:val="00396F03"/>
    <w:rsid w:val="00397D56"/>
    <w:rsid w:val="00397E72"/>
    <w:rsid w:val="00397E8C"/>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7A82"/>
    <w:rsid w:val="003D0046"/>
    <w:rsid w:val="003D0054"/>
    <w:rsid w:val="003D0251"/>
    <w:rsid w:val="003D04A6"/>
    <w:rsid w:val="003D06FA"/>
    <w:rsid w:val="003D0F92"/>
    <w:rsid w:val="003D0FBB"/>
    <w:rsid w:val="003D181D"/>
    <w:rsid w:val="003D1DA2"/>
    <w:rsid w:val="003D1E70"/>
    <w:rsid w:val="003D2A89"/>
    <w:rsid w:val="003D3B4A"/>
    <w:rsid w:val="003D3D11"/>
    <w:rsid w:val="003D42DA"/>
    <w:rsid w:val="003D47F5"/>
    <w:rsid w:val="003D4B75"/>
    <w:rsid w:val="003D55FA"/>
    <w:rsid w:val="003D56AD"/>
    <w:rsid w:val="003D5F4A"/>
    <w:rsid w:val="003D63C4"/>
    <w:rsid w:val="003D6A6A"/>
    <w:rsid w:val="003D6EFB"/>
    <w:rsid w:val="003D7C4F"/>
    <w:rsid w:val="003E01F9"/>
    <w:rsid w:val="003E0763"/>
    <w:rsid w:val="003E1192"/>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7A5"/>
    <w:rsid w:val="003E5E9F"/>
    <w:rsid w:val="003E5F0E"/>
    <w:rsid w:val="003E63B2"/>
    <w:rsid w:val="003E64A1"/>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AAE"/>
    <w:rsid w:val="003F4BA5"/>
    <w:rsid w:val="003F5513"/>
    <w:rsid w:val="003F5C80"/>
    <w:rsid w:val="003F5C93"/>
    <w:rsid w:val="003F5CA0"/>
    <w:rsid w:val="003F6337"/>
    <w:rsid w:val="003F6954"/>
    <w:rsid w:val="003F70E5"/>
    <w:rsid w:val="003F7499"/>
    <w:rsid w:val="003F7DED"/>
    <w:rsid w:val="004002B1"/>
    <w:rsid w:val="0040052A"/>
    <w:rsid w:val="004005B4"/>
    <w:rsid w:val="004007C6"/>
    <w:rsid w:val="0040098C"/>
    <w:rsid w:val="00401D32"/>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C4D"/>
    <w:rsid w:val="00414E58"/>
    <w:rsid w:val="00415241"/>
    <w:rsid w:val="004154C8"/>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2B71"/>
    <w:rsid w:val="00423277"/>
    <w:rsid w:val="004243DE"/>
    <w:rsid w:val="0042443E"/>
    <w:rsid w:val="00424DAF"/>
    <w:rsid w:val="00424EA4"/>
    <w:rsid w:val="004253D3"/>
    <w:rsid w:val="0042544D"/>
    <w:rsid w:val="00425468"/>
    <w:rsid w:val="00425AA4"/>
    <w:rsid w:val="00425DC8"/>
    <w:rsid w:val="004261ED"/>
    <w:rsid w:val="004267B4"/>
    <w:rsid w:val="00426ED2"/>
    <w:rsid w:val="00427175"/>
    <w:rsid w:val="00427265"/>
    <w:rsid w:val="00427BD9"/>
    <w:rsid w:val="00427E7F"/>
    <w:rsid w:val="00427F19"/>
    <w:rsid w:val="004305C7"/>
    <w:rsid w:val="00430EBD"/>
    <w:rsid w:val="004313A7"/>
    <w:rsid w:val="00431ACF"/>
    <w:rsid w:val="0043230C"/>
    <w:rsid w:val="0043246A"/>
    <w:rsid w:val="00432DFF"/>
    <w:rsid w:val="00432EAE"/>
    <w:rsid w:val="00432FE4"/>
    <w:rsid w:val="0043331F"/>
    <w:rsid w:val="0043341D"/>
    <w:rsid w:val="004334B2"/>
    <w:rsid w:val="004349AA"/>
    <w:rsid w:val="0043541B"/>
    <w:rsid w:val="00435644"/>
    <w:rsid w:val="00435A17"/>
    <w:rsid w:val="004361CD"/>
    <w:rsid w:val="00436819"/>
    <w:rsid w:val="004375C1"/>
    <w:rsid w:val="004377F6"/>
    <w:rsid w:val="004401BC"/>
    <w:rsid w:val="00440EC9"/>
    <w:rsid w:val="004419C4"/>
    <w:rsid w:val="00441B64"/>
    <w:rsid w:val="00441E73"/>
    <w:rsid w:val="0044227C"/>
    <w:rsid w:val="0044279B"/>
    <w:rsid w:val="004428F9"/>
    <w:rsid w:val="00442D81"/>
    <w:rsid w:val="00442E32"/>
    <w:rsid w:val="004433F2"/>
    <w:rsid w:val="00443661"/>
    <w:rsid w:val="00444321"/>
    <w:rsid w:val="00444647"/>
    <w:rsid w:val="00445B36"/>
    <w:rsid w:val="004463DC"/>
    <w:rsid w:val="00446D2A"/>
    <w:rsid w:val="00446F22"/>
    <w:rsid w:val="004472DE"/>
    <w:rsid w:val="0044744A"/>
    <w:rsid w:val="00447677"/>
    <w:rsid w:val="004476FB"/>
    <w:rsid w:val="00447C97"/>
    <w:rsid w:val="00447D5B"/>
    <w:rsid w:val="00447FC6"/>
    <w:rsid w:val="00450032"/>
    <w:rsid w:val="004502B7"/>
    <w:rsid w:val="004503B9"/>
    <w:rsid w:val="00451111"/>
    <w:rsid w:val="004520CF"/>
    <w:rsid w:val="00452D55"/>
    <w:rsid w:val="0045321B"/>
    <w:rsid w:val="0045332A"/>
    <w:rsid w:val="00453667"/>
    <w:rsid w:val="00454622"/>
    <w:rsid w:val="0045496A"/>
    <w:rsid w:val="00455258"/>
    <w:rsid w:val="00455299"/>
    <w:rsid w:val="00455886"/>
    <w:rsid w:val="004561DF"/>
    <w:rsid w:val="004564E0"/>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66F"/>
    <w:rsid w:val="004719B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85D"/>
    <w:rsid w:val="00482DAF"/>
    <w:rsid w:val="00483CAA"/>
    <w:rsid w:val="00483ED3"/>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2180"/>
    <w:rsid w:val="0049250F"/>
    <w:rsid w:val="0049316B"/>
    <w:rsid w:val="00493B32"/>
    <w:rsid w:val="004941A0"/>
    <w:rsid w:val="00494238"/>
    <w:rsid w:val="00494F53"/>
    <w:rsid w:val="0049586A"/>
    <w:rsid w:val="00495ACE"/>
    <w:rsid w:val="004962CA"/>
    <w:rsid w:val="00497236"/>
    <w:rsid w:val="00497483"/>
    <w:rsid w:val="004975E9"/>
    <w:rsid w:val="00497BB5"/>
    <w:rsid w:val="004A14CC"/>
    <w:rsid w:val="004A198E"/>
    <w:rsid w:val="004A2302"/>
    <w:rsid w:val="004A2437"/>
    <w:rsid w:val="004A2E2E"/>
    <w:rsid w:val="004A34CF"/>
    <w:rsid w:val="004A3DDF"/>
    <w:rsid w:val="004A4835"/>
    <w:rsid w:val="004A4879"/>
    <w:rsid w:val="004A4CF6"/>
    <w:rsid w:val="004A4EC6"/>
    <w:rsid w:val="004A5EF0"/>
    <w:rsid w:val="004A64B2"/>
    <w:rsid w:val="004A68E2"/>
    <w:rsid w:val="004B0389"/>
    <w:rsid w:val="004B0B1E"/>
    <w:rsid w:val="004B0DB6"/>
    <w:rsid w:val="004B1179"/>
    <w:rsid w:val="004B154E"/>
    <w:rsid w:val="004B16E2"/>
    <w:rsid w:val="004B18EF"/>
    <w:rsid w:val="004B207C"/>
    <w:rsid w:val="004B229A"/>
    <w:rsid w:val="004B261C"/>
    <w:rsid w:val="004B2834"/>
    <w:rsid w:val="004B28F5"/>
    <w:rsid w:val="004B2C4B"/>
    <w:rsid w:val="004B2CD8"/>
    <w:rsid w:val="004B334E"/>
    <w:rsid w:val="004B340B"/>
    <w:rsid w:val="004B3908"/>
    <w:rsid w:val="004B3A66"/>
    <w:rsid w:val="004B3FE2"/>
    <w:rsid w:val="004B44FA"/>
    <w:rsid w:val="004B4A84"/>
    <w:rsid w:val="004B5225"/>
    <w:rsid w:val="004B5E4E"/>
    <w:rsid w:val="004B6616"/>
    <w:rsid w:val="004B691D"/>
    <w:rsid w:val="004B6AE4"/>
    <w:rsid w:val="004B6AFB"/>
    <w:rsid w:val="004B6CC5"/>
    <w:rsid w:val="004B79DD"/>
    <w:rsid w:val="004B7D8C"/>
    <w:rsid w:val="004B7E27"/>
    <w:rsid w:val="004C0196"/>
    <w:rsid w:val="004C01E4"/>
    <w:rsid w:val="004C03D8"/>
    <w:rsid w:val="004C1E3A"/>
    <w:rsid w:val="004C2206"/>
    <w:rsid w:val="004C2280"/>
    <w:rsid w:val="004C34B0"/>
    <w:rsid w:val="004C36A2"/>
    <w:rsid w:val="004C3AE1"/>
    <w:rsid w:val="004C3CBF"/>
    <w:rsid w:val="004C3E06"/>
    <w:rsid w:val="004C4168"/>
    <w:rsid w:val="004C4213"/>
    <w:rsid w:val="004C4E62"/>
    <w:rsid w:val="004C54F5"/>
    <w:rsid w:val="004C61A7"/>
    <w:rsid w:val="004C6BEC"/>
    <w:rsid w:val="004C6EFF"/>
    <w:rsid w:val="004C729C"/>
    <w:rsid w:val="004C7377"/>
    <w:rsid w:val="004C73F6"/>
    <w:rsid w:val="004D001B"/>
    <w:rsid w:val="004D0212"/>
    <w:rsid w:val="004D0C81"/>
    <w:rsid w:val="004D0F36"/>
    <w:rsid w:val="004D1B33"/>
    <w:rsid w:val="004D1C9D"/>
    <w:rsid w:val="004D1E1B"/>
    <w:rsid w:val="004D28A8"/>
    <w:rsid w:val="004D2C5F"/>
    <w:rsid w:val="004D2D85"/>
    <w:rsid w:val="004D2E25"/>
    <w:rsid w:val="004D337D"/>
    <w:rsid w:val="004D3600"/>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6D0"/>
    <w:rsid w:val="004E583D"/>
    <w:rsid w:val="004E5877"/>
    <w:rsid w:val="004E589C"/>
    <w:rsid w:val="004E59F3"/>
    <w:rsid w:val="004E6120"/>
    <w:rsid w:val="004E6193"/>
    <w:rsid w:val="004E68ED"/>
    <w:rsid w:val="004E790B"/>
    <w:rsid w:val="004E7BB0"/>
    <w:rsid w:val="004F0292"/>
    <w:rsid w:val="004F0796"/>
    <w:rsid w:val="004F0E4D"/>
    <w:rsid w:val="004F2A19"/>
    <w:rsid w:val="004F2B23"/>
    <w:rsid w:val="004F2CE9"/>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F4C"/>
    <w:rsid w:val="0051412F"/>
    <w:rsid w:val="0051477A"/>
    <w:rsid w:val="00514E03"/>
    <w:rsid w:val="0051502C"/>
    <w:rsid w:val="005153B6"/>
    <w:rsid w:val="00515B8F"/>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22B3"/>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A69"/>
    <w:rsid w:val="00527AEF"/>
    <w:rsid w:val="00527E14"/>
    <w:rsid w:val="00530100"/>
    <w:rsid w:val="0053064A"/>
    <w:rsid w:val="00530AF2"/>
    <w:rsid w:val="00530E01"/>
    <w:rsid w:val="00531388"/>
    <w:rsid w:val="00531433"/>
    <w:rsid w:val="005328C5"/>
    <w:rsid w:val="0053368D"/>
    <w:rsid w:val="005336B2"/>
    <w:rsid w:val="00533ED9"/>
    <w:rsid w:val="00534533"/>
    <w:rsid w:val="00534E34"/>
    <w:rsid w:val="00536C64"/>
    <w:rsid w:val="00536C8E"/>
    <w:rsid w:val="00536E16"/>
    <w:rsid w:val="00536E37"/>
    <w:rsid w:val="00540637"/>
    <w:rsid w:val="00540C6E"/>
    <w:rsid w:val="00541678"/>
    <w:rsid w:val="005419CB"/>
    <w:rsid w:val="00541BA8"/>
    <w:rsid w:val="00542022"/>
    <w:rsid w:val="00542142"/>
    <w:rsid w:val="00542537"/>
    <w:rsid w:val="00542D42"/>
    <w:rsid w:val="00543A84"/>
    <w:rsid w:val="00544737"/>
    <w:rsid w:val="00544B2C"/>
    <w:rsid w:val="00545B55"/>
    <w:rsid w:val="0054616B"/>
    <w:rsid w:val="0054619B"/>
    <w:rsid w:val="0054634E"/>
    <w:rsid w:val="0054661D"/>
    <w:rsid w:val="00546728"/>
    <w:rsid w:val="00546941"/>
    <w:rsid w:val="00546D09"/>
    <w:rsid w:val="00546D4B"/>
    <w:rsid w:val="005470AF"/>
    <w:rsid w:val="00547A3D"/>
    <w:rsid w:val="00547CAD"/>
    <w:rsid w:val="00550E94"/>
    <w:rsid w:val="0055157B"/>
    <w:rsid w:val="00551EA0"/>
    <w:rsid w:val="005524A5"/>
    <w:rsid w:val="005528A3"/>
    <w:rsid w:val="00553452"/>
    <w:rsid w:val="00553786"/>
    <w:rsid w:val="0055383F"/>
    <w:rsid w:val="00553849"/>
    <w:rsid w:val="00553C97"/>
    <w:rsid w:val="00553DF3"/>
    <w:rsid w:val="0055418B"/>
    <w:rsid w:val="00555335"/>
    <w:rsid w:val="00555E81"/>
    <w:rsid w:val="00560AC5"/>
    <w:rsid w:val="00560B88"/>
    <w:rsid w:val="00561189"/>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AB"/>
    <w:rsid w:val="00566376"/>
    <w:rsid w:val="005669C2"/>
    <w:rsid w:val="005676C6"/>
    <w:rsid w:val="005677BE"/>
    <w:rsid w:val="00567819"/>
    <w:rsid w:val="00567EC5"/>
    <w:rsid w:val="00570290"/>
    <w:rsid w:val="00570325"/>
    <w:rsid w:val="005703D1"/>
    <w:rsid w:val="00570FFC"/>
    <w:rsid w:val="00571A06"/>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DF6"/>
    <w:rsid w:val="00586E99"/>
    <w:rsid w:val="005872EF"/>
    <w:rsid w:val="005877D1"/>
    <w:rsid w:val="00587975"/>
    <w:rsid w:val="00587B84"/>
    <w:rsid w:val="00587DFB"/>
    <w:rsid w:val="00587E68"/>
    <w:rsid w:val="00587FE1"/>
    <w:rsid w:val="00590882"/>
    <w:rsid w:val="00591057"/>
    <w:rsid w:val="00591209"/>
    <w:rsid w:val="00592313"/>
    <w:rsid w:val="00592B4F"/>
    <w:rsid w:val="00592F77"/>
    <w:rsid w:val="00593AB6"/>
    <w:rsid w:val="0059489D"/>
    <w:rsid w:val="00594967"/>
    <w:rsid w:val="00594ACA"/>
    <w:rsid w:val="00594C07"/>
    <w:rsid w:val="005951F4"/>
    <w:rsid w:val="005957D5"/>
    <w:rsid w:val="00595AFA"/>
    <w:rsid w:val="005961CD"/>
    <w:rsid w:val="0059670A"/>
    <w:rsid w:val="00596831"/>
    <w:rsid w:val="0059727D"/>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97D"/>
    <w:rsid w:val="005B5089"/>
    <w:rsid w:val="005B5CBB"/>
    <w:rsid w:val="005B5F00"/>
    <w:rsid w:val="005B601F"/>
    <w:rsid w:val="005B622B"/>
    <w:rsid w:val="005B72FF"/>
    <w:rsid w:val="005B73D2"/>
    <w:rsid w:val="005B7650"/>
    <w:rsid w:val="005B7F7E"/>
    <w:rsid w:val="005C006D"/>
    <w:rsid w:val="005C02FE"/>
    <w:rsid w:val="005C0635"/>
    <w:rsid w:val="005C15E5"/>
    <w:rsid w:val="005C1611"/>
    <w:rsid w:val="005C181A"/>
    <w:rsid w:val="005C2C08"/>
    <w:rsid w:val="005C3074"/>
    <w:rsid w:val="005C33BB"/>
    <w:rsid w:val="005C3583"/>
    <w:rsid w:val="005C3CBD"/>
    <w:rsid w:val="005C3E16"/>
    <w:rsid w:val="005C43D0"/>
    <w:rsid w:val="005C4DFD"/>
    <w:rsid w:val="005C4FCE"/>
    <w:rsid w:val="005C55AF"/>
    <w:rsid w:val="005C59AF"/>
    <w:rsid w:val="005C636E"/>
    <w:rsid w:val="005C6460"/>
    <w:rsid w:val="005C68B2"/>
    <w:rsid w:val="005C7459"/>
    <w:rsid w:val="005C76C0"/>
    <w:rsid w:val="005C7817"/>
    <w:rsid w:val="005D015D"/>
    <w:rsid w:val="005D054F"/>
    <w:rsid w:val="005D0682"/>
    <w:rsid w:val="005D0BFB"/>
    <w:rsid w:val="005D1095"/>
    <w:rsid w:val="005D28C6"/>
    <w:rsid w:val="005D2B55"/>
    <w:rsid w:val="005D2E54"/>
    <w:rsid w:val="005D2E6C"/>
    <w:rsid w:val="005D324E"/>
    <w:rsid w:val="005D33D3"/>
    <w:rsid w:val="005D39CD"/>
    <w:rsid w:val="005D43CA"/>
    <w:rsid w:val="005D4BDA"/>
    <w:rsid w:val="005D4FB1"/>
    <w:rsid w:val="005D50BD"/>
    <w:rsid w:val="005D5156"/>
    <w:rsid w:val="005D554B"/>
    <w:rsid w:val="005D563F"/>
    <w:rsid w:val="005D612D"/>
    <w:rsid w:val="005D68A2"/>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61EC"/>
    <w:rsid w:val="005E620E"/>
    <w:rsid w:val="005E6CEF"/>
    <w:rsid w:val="005E7CA4"/>
    <w:rsid w:val="005F045F"/>
    <w:rsid w:val="005F0920"/>
    <w:rsid w:val="005F0A7F"/>
    <w:rsid w:val="005F0F86"/>
    <w:rsid w:val="005F1506"/>
    <w:rsid w:val="005F2BCE"/>
    <w:rsid w:val="005F2C60"/>
    <w:rsid w:val="005F32FC"/>
    <w:rsid w:val="005F3D79"/>
    <w:rsid w:val="005F4DD5"/>
    <w:rsid w:val="005F5F89"/>
    <w:rsid w:val="005F6ED3"/>
    <w:rsid w:val="005F7081"/>
    <w:rsid w:val="006007B5"/>
    <w:rsid w:val="0060095D"/>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61A"/>
    <w:rsid w:val="00610D73"/>
    <w:rsid w:val="0061144C"/>
    <w:rsid w:val="00611D2C"/>
    <w:rsid w:val="00611DE2"/>
    <w:rsid w:val="0061205B"/>
    <w:rsid w:val="00612268"/>
    <w:rsid w:val="00612297"/>
    <w:rsid w:val="0061262B"/>
    <w:rsid w:val="00612D4F"/>
    <w:rsid w:val="00613B4A"/>
    <w:rsid w:val="00613DFE"/>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88D"/>
    <w:rsid w:val="006328ED"/>
    <w:rsid w:val="00632B66"/>
    <w:rsid w:val="00632CF1"/>
    <w:rsid w:val="006333FF"/>
    <w:rsid w:val="0063355C"/>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50540"/>
    <w:rsid w:val="00650A6C"/>
    <w:rsid w:val="00651523"/>
    <w:rsid w:val="006516C5"/>
    <w:rsid w:val="006523B1"/>
    <w:rsid w:val="006524DC"/>
    <w:rsid w:val="0065258E"/>
    <w:rsid w:val="00653732"/>
    <w:rsid w:val="006538DA"/>
    <w:rsid w:val="00653E76"/>
    <w:rsid w:val="00655092"/>
    <w:rsid w:val="006550DB"/>
    <w:rsid w:val="00655371"/>
    <w:rsid w:val="006558E2"/>
    <w:rsid w:val="00655B5E"/>
    <w:rsid w:val="00656114"/>
    <w:rsid w:val="006563BA"/>
    <w:rsid w:val="00656411"/>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3688"/>
    <w:rsid w:val="00663C63"/>
    <w:rsid w:val="006643F1"/>
    <w:rsid w:val="00664A4A"/>
    <w:rsid w:val="00664C42"/>
    <w:rsid w:val="00664DD3"/>
    <w:rsid w:val="00666142"/>
    <w:rsid w:val="00666319"/>
    <w:rsid w:val="00666813"/>
    <w:rsid w:val="006669B0"/>
    <w:rsid w:val="00667644"/>
    <w:rsid w:val="0066772C"/>
    <w:rsid w:val="00667B06"/>
    <w:rsid w:val="00667B58"/>
    <w:rsid w:val="00670060"/>
    <w:rsid w:val="0067017D"/>
    <w:rsid w:val="00671E14"/>
    <w:rsid w:val="00674575"/>
    <w:rsid w:val="00674AA3"/>
    <w:rsid w:val="006751E8"/>
    <w:rsid w:val="00675430"/>
    <w:rsid w:val="006755B9"/>
    <w:rsid w:val="00675631"/>
    <w:rsid w:val="0067588E"/>
    <w:rsid w:val="00675953"/>
    <w:rsid w:val="00675B2C"/>
    <w:rsid w:val="00675C3E"/>
    <w:rsid w:val="00676B9D"/>
    <w:rsid w:val="00676D4F"/>
    <w:rsid w:val="00677418"/>
    <w:rsid w:val="006777DC"/>
    <w:rsid w:val="00677840"/>
    <w:rsid w:val="00677A62"/>
    <w:rsid w:val="00677AAE"/>
    <w:rsid w:val="00677C06"/>
    <w:rsid w:val="00677EE9"/>
    <w:rsid w:val="006800B5"/>
    <w:rsid w:val="00680577"/>
    <w:rsid w:val="00680CC1"/>
    <w:rsid w:val="006810C3"/>
    <w:rsid w:val="006811AE"/>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623"/>
    <w:rsid w:val="00690962"/>
    <w:rsid w:val="00690C61"/>
    <w:rsid w:val="00691066"/>
    <w:rsid w:val="00691299"/>
    <w:rsid w:val="00691584"/>
    <w:rsid w:val="00691838"/>
    <w:rsid w:val="00691880"/>
    <w:rsid w:val="00691C54"/>
    <w:rsid w:val="0069201D"/>
    <w:rsid w:val="00693335"/>
    <w:rsid w:val="0069377B"/>
    <w:rsid w:val="0069456A"/>
    <w:rsid w:val="00694715"/>
    <w:rsid w:val="00695043"/>
    <w:rsid w:val="006950A0"/>
    <w:rsid w:val="006956C9"/>
    <w:rsid w:val="00696E84"/>
    <w:rsid w:val="006977EB"/>
    <w:rsid w:val="006A0589"/>
    <w:rsid w:val="006A09D6"/>
    <w:rsid w:val="006A0B65"/>
    <w:rsid w:val="006A0CE7"/>
    <w:rsid w:val="006A13B2"/>
    <w:rsid w:val="006A1821"/>
    <w:rsid w:val="006A2844"/>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A38"/>
    <w:rsid w:val="006A6EBB"/>
    <w:rsid w:val="006A6EFC"/>
    <w:rsid w:val="006A7630"/>
    <w:rsid w:val="006A7789"/>
    <w:rsid w:val="006A78CE"/>
    <w:rsid w:val="006B020B"/>
    <w:rsid w:val="006B0385"/>
    <w:rsid w:val="006B084B"/>
    <w:rsid w:val="006B098F"/>
    <w:rsid w:val="006B0DB1"/>
    <w:rsid w:val="006B11D0"/>
    <w:rsid w:val="006B120D"/>
    <w:rsid w:val="006B121C"/>
    <w:rsid w:val="006B15DA"/>
    <w:rsid w:val="006B2329"/>
    <w:rsid w:val="006B2A49"/>
    <w:rsid w:val="006B2CD3"/>
    <w:rsid w:val="006B32A1"/>
    <w:rsid w:val="006B4525"/>
    <w:rsid w:val="006B53B9"/>
    <w:rsid w:val="006B5410"/>
    <w:rsid w:val="006B572C"/>
    <w:rsid w:val="006B57C9"/>
    <w:rsid w:val="006B5AB9"/>
    <w:rsid w:val="006B6534"/>
    <w:rsid w:val="006B69DB"/>
    <w:rsid w:val="006B6A44"/>
    <w:rsid w:val="006B6E04"/>
    <w:rsid w:val="006B7221"/>
    <w:rsid w:val="006B7729"/>
    <w:rsid w:val="006B7A20"/>
    <w:rsid w:val="006B7B57"/>
    <w:rsid w:val="006C042B"/>
    <w:rsid w:val="006C0848"/>
    <w:rsid w:val="006C101A"/>
    <w:rsid w:val="006C1161"/>
    <w:rsid w:val="006C1302"/>
    <w:rsid w:val="006C19DD"/>
    <w:rsid w:val="006C1E63"/>
    <w:rsid w:val="006C25B3"/>
    <w:rsid w:val="006C27F1"/>
    <w:rsid w:val="006C2CE3"/>
    <w:rsid w:val="006C2F9D"/>
    <w:rsid w:val="006C4146"/>
    <w:rsid w:val="006C4B79"/>
    <w:rsid w:val="006C50BC"/>
    <w:rsid w:val="006C55BB"/>
    <w:rsid w:val="006C5A24"/>
    <w:rsid w:val="006C5A9C"/>
    <w:rsid w:val="006C5FB9"/>
    <w:rsid w:val="006C6120"/>
    <w:rsid w:val="006C662A"/>
    <w:rsid w:val="006C6794"/>
    <w:rsid w:val="006C6891"/>
    <w:rsid w:val="006C6D39"/>
    <w:rsid w:val="006C6E27"/>
    <w:rsid w:val="006C78FE"/>
    <w:rsid w:val="006C7B43"/>
    <w:rsid w:val="006C7E85"/>
    <w:rsid w:val="006D0225"/>
    <w:rsid w:val="006D0FA8"/>
    <w:rsid w:val="006D1400"/>
    <w:rsid w:val="006D19F1"/>
    <w:rsid w:val="006D272D"/>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E49"/>
    <w:rsid w:val="006E1420"/>
    <w:rsid w:val="006E144C"/>
    <w:rsid w:val="006E14CB"/>
    <w:rsid w:val="006E17FF"/>
    <w:rsid w:val="006E1EA7"/>
    <w:rsid w:val="006E241F"/>
    <w:rsid w:val="006E2885"/>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314"/>
    <w:rsid w:val="006F036A"/>
    <w:rsid w:val="006F086E"/>
    <w:rsid w:val="006F0961"/>
    <w:rsid w:val="006F0ACF"/>
    <w:rsid w:val="006F0B11"/>
    <w:rsid w:val="006F1A98"/>
    <w:rsid w:val="006F1B29"/>
    <w:rsid w:val="006F1F81"/>
    <w:rsid w:val="006F23C0"/>
    <w:rsid w:val="006F2815"/>
    <w:rsid w:val="006F325E"/>
    <w:rsid w:val="006F3CB1"/>
    <w:rsid w:val="006F4514"/>
    <w:rsid w:val="006F45EB"/>
    <w:rsid w:val="006F5C4A"/>
    <w:rsid w:val="006F607F"/>
    <w:rsid w:val="006F6271"/>
    <w:rsid w:val="006F6575"/>
    <w:rsid w:val="006F70A4"/>
    <w:rsid w:val="006F71B3"/>
    <w:rsid w:val="006F7CB7"/>
    <w:rsid w:val="0070038B"/>
    <w:rsid w:val="0070066C"/>
    <w:rsid w:val="007006DC"/>
    <w:rsid w:val="007019C7"/>
    <w:rsid w:val="00701C1F"/>
    <w:rsid w:val="0070241A"/>
    <w:rsid w:val="007028A9"/>
    <w:rsid w:val="00702C2E"/>
    <w:rsid w:val="00702D7D"/>
    <w:rsid w:val="00702DA0"/>
    <w:rsid w:val="0070362F"/>
    <w:rsid w:val="00703FF4"/>
    <w:rsid w:val="00705E64"/>
    <w:rsid w:val="00706061"/>
    <w:rsid w:val="0070625B"/>
    <w:rsid w:val="0070674C"/>
    <w:rsid w:val="0070680D"/>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31D0"/>
    <w:rsid w:val="00713CB1"/>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B01"/>
    <w:rsid w:val="00720B0A"/>
    <w:rsid w:val="00720F53"/>
    <w:rsid w:val="00721346"/>
    <w:rsid w:val="00721C69"/>
    <w:rsid w:val="00722437"/>
    <w:rsid w:val="007226B3"/>
    <w:rsid w:val="00722844"/>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4BA"/>
    <w:rsid w:val="0073584A"/>
    <w:rsid w:val="00735950"/>
    <w:rsid w:val="00735D1D"/>
    <w:rsid w:val="00735D26"/>
    <w:rsid w:val="0073648A"/>
    <w:rsid w:val="00736894"/>
    <w:rsid w:val="00736BFD"/>
    <w:rsid w:val="00736E4B"/>
    <w:rsid w:val="00736F93"/>
    <w:rsid w:val="007378B4"/>
    <w:rsid w:val="00740706"/>
    <w:rsid w:val="00741087"/>
    <w:rsid w:val="007416D5"/>
    <w:rsid w:val="007417A0"/>
    <w:rsid w:val="0074198B"/>
    <w:rsid w:val="00741ADE"/>
    <w:rsid w:val="0074269E"/>
    <w:rsid w:val="007430F4"/>
    <w:rsid w:val="00743815"/>
    <w:rsid w:val="00743AF3"/>
    <w:rsid w:val="00743BB9"/>
    <w:rsid w:val="007440AC"/>
    <w:rsid w:val="00744318"/>
    <w:rsid w:val="00744A0F"/>
    <w:rsid w:val="00744BFD"/>
    <w:rsid w:val="00744C93"/>
    <w:rsid w:val="0074501A"/>
    <w:rsid w:val="007451D4"/>
    <w:rsid w:val="00745801"/>
    <w:rsid w:val="00745E7E"/>
    <w:rsid w:val="007463C9"/>
    <w:rsid w:val="00746FC4"/>
    <w:rsid w:val="007478B2"/>
    <w:rsid w:val="00747DBE"/>
    <w:rsid w:val="00747EB2"/>
    <w:rsid w:val="0075145C"/>
    <w:rsid w:val="00751DA0"/>
    <w:rsid w:val="007523EC"/>
    <w:rsid w:val="00752496"/>
    <w:rsid w:val="007527C0"/>
    <w:rsid w:val="0075322B"/>
    <w:rsid w:val="00753A2E"/>
    <w:rsid w:val="00753B77"/>
    <w:rsid w:val="00753CB6"/>
    <w:rsid w:val="00753F4B"/>
    <w:rsid w:val="007543D7"/>
    <w:rsid w:val="007547A5"/>
    <w:rsid w:val="007549F8"/>
    <w:rsid w:val="00755124"/>
    <w:rsid w:val="00755286"/>
    <w:rsid w:val="00755B57"/>
    <w:rsid w:val="00756267"/>
    <w:rsid w:val="007566BD"/>
    <w:rsid w:val="007576E2"/>
    <w:rsid w:val="007579A2"/>
    <w:rsid w:val="00760265"/>
    <w:rsid w:val="00761A89"/>
    <w:rsid w:val="00761B32"/>
    <w:rsid w:val="00762B8F"/>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CF6"/>
    <w:rsid w:val="00775E56"/>
    <w:rsid w:val="007761FC"/>
    <w:rsid w:val="00776230"/>
    <w:rsid w:val="00776273"/>
    <w:rsid w:val="00776401"/>
    <w:rsid w:val="007767D4"/>
    <w:rsid w:val="00776EA7"/>
    <w:rsid w:val="00777924"/>
    <w:rsid w:val="00777A8E"/>
    <w:rsid w:val="007800D8"/>
    <w:rsid w:val="00780533"/>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58"/>
    <w:rsid w:val="00792EC4"/>
    <w:rsid w:val="007936FA"/>
    <w:rsid w:val="007937F0"/>
    <w:rsid w:val="00793D97"/>
    <w:rsid w:val="007947B0"/>
    <w:rsid w:val="007949AF"/>
    <w:rsid w:val="00794A5C"/>
    <w:rsid w:val="00794E2A"/>
    <w:rsid w:val="00794EAF"/>
    <w:rsid w:val="00794ED4"/>
    <w:rsid w:val="0079544B"/>
    <w:rsid w:val="00795D10"/>
    <w:rsid w:val="00795D8B"/>
    <w:rsid w:val="00796C5A"/>
    <w:rsid w:val="007973FD"/>
    <w:rsid w:val="0079782D"/>
    <w:rsid w:val="00797CED"/>
    <w:rsid w:val="007A030E"/>
    <w:rsid w:val="007A08AE"/>
    <w:rsid w:val="007A10A6"/>
    <w:rsid w:val="007A114D"/>
    <w:rsid w:val="007A145E"/>
    <w:rsid w:val="007A170C"/>
    <w:rsid w:val="007A1C74"/>
    <w:rsid w:val="007A1DF4"/>
    <w:rsid w:val="007A1F3A"/>
    <w:rsid w:val="007A2033"/>
    <w:rsid w:val="007A2E0C"/>
    <w:rsid w:val="007A303A"/>
    <w:rsid w:val="007A30F5"/>
    <w:rsid w:val="007A3220"/>
    <w:rsid w:val="007A3787"/>
    <w:rsid w:val="007A37AB"/>
    <w:rsid w:val="007A3F42"/>
    <w:rsid w:val="007A41AB"/>
    <w:rsid w:val="007A4504"/>
    <w:rsid w:val="007A4A37"/>
    <w:rsid w:val="007A623C"/>
    <w:rsid w:val="007A65A2"/>
    <w:rsid w:val="007A6B0D"/>
    <w:rsid w:val="007A6B50"/>
    <w:rsid w:val="007A6CA9"/>
    <w:rsid w:val="007A6CAC"/>
    <w:rsid w:val="007A7EB5"/>
    <w:rsid w:val="007A7F8D"/>
    <w:rsid w:val="007B0255"/>
    <w:rsid w:val="007B0270"/>
    <w:rsid w:val="007B051A"/>
    <w:rsid w:val="007B080F"/>
    <w:rsid w:val="007B184F"/>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D37"/>
    <w:rsid w:val="007E504C"/>
    <w:rsid w:val="007E53F5"/>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BFD"/>
    <w:rsid w:val="00802F7C"/>
    <w:rsid w:val="008031CD"/>
    <w:rsid w:val="00803F26"/>
    <w:rsid w:val="00804065"/>
    <w:rsid w:val="00804380"/>
    <w:rsid w:val="00804ABC"/>
    <w:rsid w:val="00804F86"/>
    <w:rsid w:val="008052F8"/>
    <w:rsid w:val="00806624"/>
    <w:rsid w:val="00806D26"/>
    <w:rsid w:val="00806EA8"/>
    <w:rsid w:val="00810200"/>
    <w:rsid w:val="00810AE2"/>
    <w:rsid w:val="00811138"/>
    <w:rsid w:val="008112CD"/>
    <w:rsid w:val="00811586"/>
    <w:rsid w:val="00811848"/>
    <w:rsid w:val="00811D96"/>
    <w:rsid w:val="00813052"/>
    <w:rsid w:val="00814180"/>
    <w:rsid w:val="00814B78"/>
    <w:rsid w:val="008159C5"/>
    <w:rsid w:val="00815D0D"/>
    <w:rsid w:val="00816176"/>
    <w:rsid w:val="008166AA"/>
    <w:rsid w:val="00816F81"/>
    <w:rsid w:val="00817AD1"/>
    <w:rsid w:val="008206EC"/>
    <w:rsid w:val="00820B25"/>
    <w:rsid w:val="00820F1C"/>
    <w:rsid w:val="00821A82"/>
    <w:rsid w:val="00821C18"/>
    <w:rsid w:val="00821F1C"/>
    <w:rsid w:val="00822A0E"/>
    <w:rsid w:val="00822AB6"/>
    <w:rsid w:val="00822F5E"/>
    <w:rsid w:val="00823008"/>
    <w:rsid w:val="00823172"/>
    <w:rsid w:val="00823674"/>
    <w:rsid w:val="00823D65"/>
    <w:rsid w:val="0082454A"/>
    <w:rsid w:val="0082559C"/>
    <w:rsid w:val="008260C6"/>
    <w:rsid w:val="008265BE"/>
    <w:rsid w:val="00826FBB"/>
    <w:rsid w:val="008276CD"/>
    <w:rsid w:val="00827BA8"/>
    <w:rsid w:val="00827E7B"/>
    <w:rsid w:val="00830151"/>
    <w:rsid w:val="0083040D"/>
    <w:rsid w:val="00830F55"/>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788B"/>
    <w:rsid w:val="00840480"/>
    <w:rsid w:val="00840B2D"/>
    <w:rsid w:val="00840CC7"/>
    <w:rsid w:val="008411BE"/>
    <w:rsid w:val="00841333"/>
    <w:rsid w:val="00841D6C"/>
    <w:rsid w:val="008421D1"/>
    <w:rsid w:val="008426FB"/>
    <w:rsid w:val="00843050"/>
    <w:rsid w:val="0084356A"/>
    <w:rsid w:val="00843779"/>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F97"/>
    <w:rsid w:val="0085210C"/>
    <w:rsid w:val="00852D36"/>
    <w:rsid w:val="00853230"/>
    <w:rsid w:val="008534AB"/>
    <w:rsid w:val="00853ABF"/>
    <w:rsid w:val="00853D20"/>
    <w:rsid w:val="00853F3D"/>
    <w:rsid w:val="00853F73"/>
    <w:rsid w:val="0085484D"/>
    <w:rsid w:val="0085487E"/>
    <w:rsid w:val="008552E8"/>
    <w:rsid w:val="00855632"/>
    <w:rsid w:val="00855737"/>
    <w:rsid w:val="008558D2"/>
    <w:rsid w:val="00855A4C"/>
    <w:rsid w:val="00856D15"/>
    <w:rsid w:val="00857BD8"/>
    <w:rsid w:val="00857F5D"/>
    <w:rsid w:val="008602A3"/>
    <w:rsid w:val="008605F2"/>
    <w:rsid w:val="00860E65"/>
    <w:rsid w:val="008611B8"/>
    <w:rsid w:val="008616E4"/>
    <w:rsid w:val="008618CD"/>
    <w:rsid w:val="00861D82"/>
    <w:rsid w:val="00861E2A"/>
    <w:rsid w:val="00862C99"/>
    <w:rsid w:val="00863552"/>
    <w:rsid w:val="00863F25"/>
    <w:rsid w:val="00863FAE"/>
    <w:rsid w:val="008643CB"/>
    <w:rsid w:val="008645CE"/>
    <w:rsid w:val="0086493C"/>
    <w:rsid w:val="0086494D"/>
    <w:rsid w:val="008656D5"/>
    <w:rsid w:val="00865876"/>
    <w:rsid w:val="00865FED"/>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1B43"/>
    <w:rsid w:val="008838B8"/>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84D"/>
    <w:rsid w:val="008A2A0E"/>
    <w:rsid w:val="008A2C03"/>
    <w:rsid w:val="008A2DF6"/>
    <w:rsid w:val="008A3468"/>
    <w:rsid w:val="008A39AD"/>
    <w:rsid w:val="008A3BD2"/>
    <w:rsid w:val="008A4D9A"/>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3F37"/>
    <w:rsid w:val="008B4238"/>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FF7"/>
    <w:rsid w:val="008D42BA"/>
    <w:rsid w:val="008D44E8"/>
    <w:rsid w:val="008D466F"/>
    <w:rsid w:val="008D4A6D"/>
    <w:rsid w:val="008D4B3A"/>
    <w:rsid w:val="008D51B3"/>
    <w:rsid w:val="008D6CA7"/>
    <w:rsid w:val="008D72C0"/>
    <w:rsid w:val="008D752D"/>
    <w:rsid w:val="008D75A4"/>
    <w:rsid w:val="008D7CF9"/>
    <w:rsid w:val="008E09C3"/>
    <w:rsid w:val="008E0F18"/>
    <w:rsid w:val="008E0FA5"/>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676"/>
    <w:rsid w:val="008E7C9D"/>
    <w:rsid w:val="008E7E83"/>
    <w:rsid w:val="008E7F15"/>
    <w:rsid w:val="008F030D"/>
    <w:rsid w:val="008F0333"/>
    <w:rsid w:val="008F04E4"/>
    <w:rsid w:val="008F062A"/>
    <w:rsid w:val="008F0B72"/>
    <w:rsid w:val="008F220B"/>
    <w:rsid w:val="008F2465"/>
    <w:rsid w:val="008F2AE3"/>
    <w:rsid w:val="008F30CC"/>
    <w:rsid w:val="008F33A9"/>
    <w:rsid w:val="008F3CE6"/>
    <w:rsid w:val="008F3F20"/>
    <w:rsid w:val="008F402F"/>
    <w:rsid w:val="008F4195"/>
    <w:rsid w:val="008F45C9"/>
    <w:rsid w:val="008F479E"/>
    <w:rsid w:val="008F4947"/>
    <w:rsid w:val="008F4F8F"/>
    <w:rsid w:val="008F56F7"/>
    <w:rsid w:val="008F5723"/>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86D"/>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9B"/>
    <w:rsid w:val="009221AC"/>
    <w:rsid w:val="00922282"/>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091"/>
    <w:rsid w:val="009421C1"/>
    <w:rsid w:val="0094225B"/>
    <w:rsid w:val="009436FE"/>
    <w:rsid w:val="009451D2"/>
    <w:rsid w:val="00945264"/>
    <w:rsid w:val="00945907"/>
    <w:rsid w:val="00945A63"/>
    <w:rsid w:val="00945C9F"/>
    <w:rsid w:val="00945DBD"/>
    <w:rsid w:val="00946691"/>
    <w:rsid w:val="00946773"/>
    <w:rsid w:val="00946EDC"/>
    <w:rsid w:val="0094745F"/>
    <w:rsid w:val="00947A2D"/>
    <w:rsid w:val="00950079"/>
    <w:rsid w:val="0095179B"/>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1D63"/>
    <w:rsid w:val="009622FF"/>
    <w:rsid w:val="00963190"/>
    <w:rsid w:val="00963225"/>
    <w:rsid w:val="00963393"/>
    <w:rsid w:val="00963AB0"/>
    <w:rsid w:val="00963FEC"/>
    <w:rsid w:val="009640D3"/>
    <w:rsid w:val="0096454D"/>
    <w:rsid w:val="00964686"/>
    <w:rsid w:val="0096525C"/>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6A2"/>
    <w:rsid w:val="00972A90"/>
    <w:rsid w:val="00972B94"/>
    <w:rsid w:val="0097307A"/>
    <w:rsid w:val="009736AA"/>
    <w:rsid w:val="009736E0"/>
    <w:rsid w:val="00973992"/>
    <w:rsid w:val="009749F6"/>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F18"/>
    <w:rsid w:val="00985F3C"/>
    <w:rsid w:val="0098677A"/>
    <w:rsid w:val="00987330"/>
    <w:rsid w:val="00987668"/>
    <w:rsid w:val="00987C8C"/>
    <w:rsid w:val="00990171"/>
    <w:rsid w:val="0099069C"/>
    <w:rsid w:val="00990B43"/>
    <w:rsid w:val="00991858"/>
    <w:rsid w:val="00991F4B"/>
    <w:rsid w:val="0099247D"/>
    <w:rsid w:val="00993818"/>
    <w:rsid w:val="00993B0F"/>
    <w:rsid w:val="00994380"/>
    <w:rsid w:val="0099468C"/>
    <w:rsid w:val="00994C9B"/>
    <w:rsid w:val="00995615"/>
    <w:rsid w:val="00995B7A"/>
    <w:rsid w:val="00995CDE"/>
    <w:rsid w:val="00995F71"/>
    <w:rsid w:val="009A0300"/>
    <w:rsid w:val="009A050E"/>
    <w:rsid w:val="009A068C"/>
    <w:rsid w:val="009A09B8"/>
    <w:rsid w:val="009A0A89"/>
    <w:rsid w:val="009A0B4F"/>
    <w:rsid w:val="009A139A"/>
    <w:rsid w:val="009A14B3"/>
    <w:rsid w:val="009A2009"/>
    <w:rsid w:val="009A27E6"/>
    <w:rsid w:val="009A3513"/>
    <w:rsid w:val="009A3998"/>
    <w:rsid w:val="009A3B2A"/>
    <w:rsid w:val="009A3BD8"/>
    <w:rsid w:val="009A3C98"/>
    <w:rsid w:val="009A472E"/>
    <w:rsid w:val="009A58F3"/>
    <w:rsid w:val="009A5DD9"/>
    <w:rsid w:val="009A5FC8"/>
    <w:rsid w:val="009A6C15"/>
    <w:rsid w:val="009A6C9B"/>
    <w:rsid w:val="009A6F01"/>
    <w:rsid w:val="009A7296"/>
    <w:rsid w:val="009A7AED"/>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B7FD8"/>
    <w:rsid w:val="009C018B"/>
    <w:rsid w:val="009C0344"/>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E8E"/>
    <w:rsid w:val="009E7EF6"/>
    <w:rsid w:val="009F0553"/>
    <w:rsid w:val="009F0700"/>
    <w:rsid w:val="009F0C66"/>
    <w:rsid w:val="009F1126"/>
    <w:rsid w:val="009F119C"/>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85F"/>
    <w:rsid w:val="009F7E6B"/>
    <w:rsid w:val="009F7EB5"/>
    <w:rsid w:val="00A01390"/>
    <w:rsid w:val="00A01654"/>
    <w:rsid w:val="00A017A1"/>
    <w:rsid w:val="00A01F91"/>
    <w:rsid w:val="00A020AF"/>
    <w:rsid w:val="00A02B08"/>
    <w:rsid w:val="00A02D5A"/>
    <w:rsid w:val="00A030EB"/>
    <w:rsid w:val="00A033D4"/>
    <w:rsid w:val="00A038EE"/>
    <w:rsid w:val="00A03E1D"/>
    <w:rsid w:val="00A04144"/>
    <w:rsid w:val="00A04476"/>
    <w:rsid w:val="00A04540"/>
    <w:rsid w:val="00A04A62"/>
    <w:rsid w:val="00A04C7E"/>
    <w:rsid w:val="00A05BA6"/>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332"/>
    <w:rsid w:val="00A1341C"/>
    <w:rsid w:val="00A134DE"/>
    <w:rsid w:val="00A13AF5"/>
    <w:rsid w:val="00A1591B"/>
    <w:rsid w:val="00A16148"/>
    <w:rsid w:val="00A168CE"/>
    <w:rsid w:val="00A16B12"/>
    <w:rsid w:val="00A16B35"/>
    <w:rsid w:val="00A16DDD"/>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A46"/>
    <w:rsid w:val="00A27EA8"/>
    <w:rsid w:val="00A3034C"/>
    <w:rsid w:val="00A30436"/>
    <w:rsid w:val="00A30E11"/>
    <w:rsid w:val="00A3121C"/>
    <w:rsid w:val="00A3124F"/>
    <w:rsid w:val="00A312CA"/>
    <w:rsid w:val="00A31306"/>
    <w:rsid w:val="00A32587"/>
    <w:rsid w:val="00A32AB0"/>
    <w:rsid w:val="00A32DAB"/>
    <w:rsid w:val="00A33CD0"/>
    <w:rsid w:val="00A3482E"/>
    <w:rsid w:val="00A34B84"/>
    <w:rsid w:val="00A34BB2"/>
    <w:rsid w:val="00A34D64"/>
    <w:rsid w:val="00A350EC"/>
    <w:rsid w:val="00A3557D"/>
    <w:rsid w:val="00A3596D"/>
    <w:rsid w:val="00A36125"/>
    <w:rsid w:val="00A362CC"/>
    <w:rsid w:val="00A36641"/>
    <w:rsid w:val="00A367FE"/>
    <w:rsid w:val="00A3688A"/>
    <w:rsid w:val="00A36BBE"/>
    <w:rsid w:val="00A36C59"/>
    <w:rsid w:val="00A37162"/>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EF"/>
    <w:rsid w:val="00A446B1"/>
    <w:rsid w:val="00A44948"/>
    <w:rsid w:val="00A449A6"/>
    <w:rsid w:val="00A44C56"/>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729"/>
    <w:rsid w:val="00A52820"/>
    <w:rsid w:val="00A53605"/>
    <w:rsid w:val="00A536F1"/>
    <w:rsid w:val="00A537D1"/>
    <w:rsid w:val="00A53A0A"/>
    <w:rsid w:val="00A53DDD"/>
    <w:rsid w:val="00A54280"/>
    <w:rsid w:val="00A54850"/>
    <w:rsid w:val="00A54D8E"/>
    <w:rsid w:val="00A55029"/>
    <w:rsid w:val="00A55197"/>
    <w:rsid w:val="00A556EA"/>
    <w:rsid w:val="00A563BA"/>
    <w:rsid w:val="00A56D62"/>
    <w:rsid w:val="00A56F56"/>
    <w:rsid w:val="00A5705D"/>
    <w:rsid w:val="00A571BE"/>
    <w:rsid w:val="00A57F69"/>
    <w:rsid w:val="00A60228"/>
    <w:rsid w:val="00A60B72"/>
    <w:rsid w:val="00A60D7F"/>
    <w:rsid w:val="00A60E24"/>
    <w:rsid w:val="00A610F9"/>
    <w:rsid w:val="00A61221"/>
    <w:rsid w:val="00A61923"/>
    <w:rsid w:val="00A61D81"/>
    <w:rsid w:val="00A6259E"/>
    <w:rsid w:val="00A62651"/>
    <w:rsid w:val="00A62EA7"/>
    <w:rsid w:val="00A64410"/>
    <w:rsid w:val="00A64932"/>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916"/>
    <w:rsid w:val="00A71BB8"/>
    <w:rsid w:val="00A71F57"/>
    <w:rsid w:val="00A72069"/>
    <w:rsid w:val="00A7224E"/>
    <w:rsid w:val="00A72B9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80C"/>
    <w:rsid w:val="00A8487A"/>
    <w:rsid w:val="00A84D00"/>
    <w:rsid w:val="00A84DF5"/>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19F9"/>
    <w:rsid w:val="00A928D7"/>
    <w:rsid w:val="00A92EB3"/>
    <w:rsid w:val="00A93003"/>
    <w:rsid w:val="00A93429"/>
    <w:rsid w:val="00A938FC"/>
    <w:rsid w:val="00A9392A"/>
    <w:rsid w:val="00A93944"/>
    <w:rsid w:val="00A94062"/>
    <w:rsid w:val="00A9506F"/>
    <w:rsid w:val="00A95300"/>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E32"/>
    <w:rsid w:val="00AA4E68"/>
    <w:rsid w:val="00AA5036"/>
    <w:rsid w:val="00AA5126"/>
    <w:rsid w:val="00AA51F2"/>
    <w:rsid w:val="00AA5529"/>
    <w:rsid w:val="00AA66B1"/>
    <w:rsid w:val="00AA69EE"/>
    <w:rsid w:val="00AA7110"/>
    <w:rsid w:val="00AA7F45"/>
    <w:rsid w:val="00AB02C8"/>
    <w:rsid w:val="00AB099B"/>
    <w:rsid w:val="00AB0B31"/>
    <w:rsid w:val="00AB0B6D"/>
    <w:rsid w:val="00AB0BDA"/>
    <w:rsid w:val="00AB1037"/>
    <w:rsid w:val="00AB1C86"/>
    <w:rsid w:val="00AB281C"/>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9B0"/>
    <w:rsid w:val="00AC23EF"/>
    <w:rsid w:val="00AC311B"/>
    <w:rsid w:val="00AC34B0"/>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D048E"/>
    <w:rsid w:val="00AD05B7"/>
    <w:rsid w:val="00AD1FA2"/>
    <w:rsid w:val="00AD25BA"/>
    <w:rsid w:val="00AD2625"/>
    <w:rsid w:val="00AD3111"/>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9D"/>
    <w:rsid w:val="00AE22EE"/>
    <w:rsid w:val="00AE23EC"/>
    <w:rsid w:val="00AE2427"/>
    <w:rsid w:val="00AE2635"/>
    <w:rsid w:val="00AE386C"/>
    <w:rsid w:val="00AE387D"/>
    <w:rsid w:val="00AE404F"/>
    <w:rsid w:val="00AE43FB"/>
    <w:rsid w:val="00AE5C69"/>
    <w:rsid w:val="00AE5D7E"/>
    <w:rsid w:val="00AE6858"/>
    <w:rsid w:val="00AE693E"/>
    <w:rsid w:val="00AE6AB9"/>
    <w:rsid w:val="00AE6B54"/>
    <w:rsid w:val="00AE73CD"/>
    <w:rsid w:val="00AF0091"/>
    <w:rsid w:val="00AF08ED"/>
    <w:rsid w:val="00AF0A5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2237"/>
    <w:rsid w:val="00B12B69"/>
    <w:rsid w:val="00B12F71"/>
    <w:rsid w:val="00B1309F"/>
    <w:rsid w:val="00B13803"/>
    <w:rsid w:val="00B13819"/>
    <w:rsid w:val="00B13B1E"/>
    <w:rsid w:val="00B13CD7"/>
    <w:rsid w:val="00B13DB3"/>
    <w:rsid w:val="00B140AF"/>
    <w:rsid w:val="00B156D5"/>
    <w:rsid w:val="00B15CF5"/>
    <w:rsid w:val="00B17841"/>
    <w:rsid w:val="00B17D57"/>
    <w:rsid w:val="00B20285"/>
    <w:rsid w:val="00B20466"/>
    <w:rsid w:val="00B20BCE"/>
    <w:rsid w:val="00B20C67"/>
    <w:rsid w:val="00B20FB6"/>
    <w:rsid w:val="00B2185F"/>
    <w:rsid w:val="00B21954"/>
    <w:rsid w:val="00B21B10"/>
    <w:rsid w:val="00B21B15"/>
    <w:rsid w:val="00B22DC4"/>
    <w:rsid w:val="00B22E7C"/>
    <w:rsid w:val="00B23710"/>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5F3E"/>
    <w:rsid w:val="00B36566"/>
    <w:rsid w:val="00B366B4"/>
    <w:rsid w:val="00B36F42"/>
    <w:rsid w:val="00B405B4"/>
    <w:rsid w:val="00B40F11"/>
    <w:rsid w:val="00B411CF"/>
    <w:rsid w:val="00B41273"/>
    <w:rsid w:val="00B416E6"/>
    <w:rsid w:val="00B4290A"/>
    <w:rsid w:val="00B42969"/>
    <w:rsid w:val="00B42A6A"/>
    <w:rsid w:val="00B42C8E"/>
    <w:rsid w:val="00B43BEA"/>
    <w:rsid w:val="00B4413A"/>
    <w:rsid w:val="00B443F9"/>
    <w:rsid w:val="00B444BF"/>
    <w:rsid w:val="00B44E32"/>
    <w:rsid w:val="00B455ED"/>
    <w:rsid w:val="00B4567D"/>
    <w:rsid w:val="00B45C35"/>
    <w:rsid w:val="00B462AC"/>
    <w:rsid w:val="00B46317"/>
    <w:rsid w:val="00B471F8"/>
    <w:rsid w:val="00B47530"/>
    <w:rsid w:val="00B47AB4"/>
    <w:rsid w:val="00B510C6"/>
    <w:rsid w:val="00B51274"/>
    <w:rsid w:val="00B51F41"/>
    <w:rsid w:val="00B52A76"/>
    <w:rsid w:val="00B5350C"/>
    <w:rsid w:val="00B53933"/>
    <w:rsid w:val="00B53952"/>
    <w:rsid w:val="00B53DC6"/>
    <w:rsid w:val="00B548FD"/>
    <w:rsid w:val="00B54D19"/>
    <w:rsid w:val="00B557B8"/>
    <w:rsid w:val="00B5582B"/>
    <w:rsid w:val="00B56341"/>
    <w:rsid w:val="00B56EE7"/>
    <w:rsid w:val="00B573C9"/>
    <w:rsid w:val="00B575BC"/>
    <w:rsid w:val="00B57AA8"/>
    <w:rsid w:val="00B57EA8"/>
    <w:rsid w:val="00B60126"/>
    <w:rsid w:val="00B60168"/>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C9B"/>
    <w:rsid w:val="00B70DAF"/>
    <w:rsid w:val="00B70EB0"/>
    <w:rsid w:val="00B727EC"/>
    <w:rsid w:val="00B72893"/>
    <w:rsid w:val="00B7381D"/>
    <w:rsid w:val="00B7394E"/>
    <w:rsid w:val="00B739DC"/>
    <w:rsid w:val="00B74F20"/>
    <w:rsid w:val="00B753CD"/>
    <w:rsid w:val="00B75F1A"/>
    <w:rsid w:val="00B75F8B"/>
    <w:rsid w:val="00B7698A"/>
    <w:rsid w:val="00B76B2D"/>
    <w:rsid w:val="00B76BED"/>
    <w:rsid w:val="00B76DEF"/>
    <w:rsid w:val="00B77019"/>
    <w:rsid w:val="00B80AE5"/>
    <w:rsid w:val="00B80FB9"/>
    <w:rsid w:val="00B81067"/>
    <w:rsid w:val="00B82213"/>
    <w:rsid w:val="00B827E6"/>
    <w:rsid w:val="00B82B85"/>
    <w:rsid w:val="00B83263"/>
    <w:rsid w:val="00B832FC"/>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67B1"/>
    <w:rsid w:val="00B97632"/>
    <w:rsid w:val="00BA0844"/>
    <w:rsid w:val="00BA0BE3"/>
    <w:rsid w:val="00BA1324"/>
    <w:rsid w:val="00BA13DB"/>
    <w:rsid w:val="00BA1731"/>
    <w:rsid w:val="00BA2272"/>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5E3B"/>
    <w:rsid w:val="00BB61D8"/>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744"/>
    <w:rsid w:val="00BC7846"/>
    <w:rsid w:val="00BC7AA5"/>
    <w:rsid w:val="00BC7B39"/>
    <w:rsid w:val="00BC7FE9"/>
    <w:rsid w:val="00BD0001"/>
    <w:rsid w:val="00BD0D00"/>
    <w:rsid w:val="00BD130F"/>
    <w:rsid w:val="00BD1A9A"/>
    <w:rsid w:val="00BD1AB4"/>
    <w:rsid w:val="00BD1D23"/>
    <w:rsid w:val="00BD1D3B"/>
    <w:rsid w:val="00BD2EC2"/>
    <w:rsid w:val="00BD395D"/>
    <w:rsid w:val="00BD3976"/>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635C"/>
    <w:rsid w:val="00BE67C0"/>
    <w:rsid w:val="00BE6B63"/>
    <w:rsid w:val="00BE6B6C"/>
    <w:rsid w:val="00BE6F7D"/>
    <w:rsid w:val="00BE711B"/>
    <w:rsid w:val="00BE7743"/>
    <w:rsid w:val="00BE7AD0"/>
    <w:rsid w:val="00BF0276"/>
    <w:rsid w:val="00BF0884"/>
    <w:rsid w:val="00BF0F99"/>
    <w:rsid w:val="00BF14D8"/>
    <w:rsid w:val="00BF1B71"/>
    <w:rsid w:val="00BF1F51"/>
    <w:rsid w:val="00BF2232"/>
    <w:rsid w:val="00BF23FC"/>
    <w:rsid w:val="00BF243E"/>
    <w:rsid w:val="00BF25E7"/>
    <w:rsid w:val="00BF2A21"/>
    <w:rsid w:val="00BF2B9F"/>
    <w:rsid w:val="00BF2FE9"/>
    <w:rsid w:val="00BF3039"/>
    <w:rsid w:val="00BF3450"/>
    <w:rsid w:val="00BF3A1C"/>
    <w:rsid w:val="00BF3B4F"/>
    <w:rsid w:val="00BF3BEA"/>
    <w:rsid w:val="00BF3E76"/>
    <w:rsid w:val="00BF54BB"/>
    <w:rsid w:val="00BF5C5D"/>
    <w:rsid w:val="00BF5FB4"/>
    <w:rsid w:val="00BF62F6"/>
    <w:rsid w:val="00BF697E"/>
    <w:rsid w:val="00BF6B78"/>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956"/>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38A6"/>
    <w:rsid w:val="00C139CF"/>
    <w:rsid w:val="00C13D06"/>
    <w:rsid w:val="00C1432E"/>
    <w:rsid w:val="00C14B68"/>
    <w:rsid w:val="00C153B7"/>
    <w:rsid w:val="00C158BC"/>
    <w:rsid w:val="00C16935"/>
    <w:rsid w:val="00C16BB9"/>
    <w:rsid w:val="00C16DCA"/>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951"/>
    <w:rsid w:val="00C40538"/>
    <w:rsid w:val="00C40670"/>
    <w:rsid w:val="00C407CD"/>
    <w:rsid w:val="00C40E4A"/>
    <w:rsid w:val="00C4180E"/>
    <w:rsid w:val="00C41AB5"/>
    <w:rsid w:val="00C41DAF"/>
    <w:rsid w:val="00C427FD"/>
    <w:rsid w:val="00C4316E"/>
    <w:rsid w:val="00C4388F"/>
    <w:rsid w:val="00C43CE9"/>
    <w:rsid w:val="00C43E14"/>
    <w:rsid w:val="00C448C9"/>
    <w:rsid w:val="00C448E0"/>
    <w:rsid w:val="00C44A59"/>
    <w:rsid w:val="00C44DFD"/>
    <w:rsid w:val="00C452F1"/>
    <w:rsid w:val="00C4675F"/>
    <w:rsid w:val="00C46769"/>
    <w:rsid w:val="00C46FFB"/>
    <w:rsid w:val="00C502EC"/>
    <w:rsid w:val="00C50B3B"/>
    <w:rsid w:val="00C50C69"/>
    <w:rsid w:val="00C50D42"/>
    <w:rsid w:val="00C514A2"/>
    <w:rsid w:val="00C514E1"/>
    <w:rsid w:val="00C51622"/>
    <w:rsid w:val="00C518F3"/>
    <w:rsid w:val="00C51F9E"/>
    <w:rsid w:val="00C526DC"/>
    <w:rsid w:val="00C5305E"/>
    <w:rsid w:val="00C53905"/>
    <w:rsid w:val="00C539BB"/>
    <w:rsid w:val="00C53DD7"/>
    <w:rsid w:val="00C54C29"/>
    <w:rsid w:val="00C54EFC"/>
    <w:rsid w:val="00C54F59"/>
    <w:rsid w:val="00C54FA0"/>
    <w:rsid w:val="00C55255"/>
    <w:rsid w:val="00C55319"/>
    <w:rsid w:val="00C55F3D"/>
    <w:rsid w:val="00C570E1"/>
    <w:rsid w:val="00C5798C"/>
    <w:rsid w:val="00C57CE8"/>
    <w:rsid w:val="00C57CFF"/>
    <w:rsid w:val="00C57D2E"/>
    <w:rsid w:val="00C602AA"/>
    <w:rsid w:val="00C60368"/>
    <w:rsid w:val="00C60772"/>
    <w:rsid w:val="00C60881"/>
    <w:rsid w:val="00C609E8"/>
    <w:rsid w:val="00C60EB2"/>
    <w:rsid w:val="00C6101A"/>
    <w:rsid w:val="00C61053"/>
    <w:rsid w:val="00C6204E"/>
    <w:rsid w:val="00C625A0"/>
    <w:rsid w:val="00C62623"/>
    <w:rsid w:val="00C62AC5"/>
    <w:rsid w:val="00C62BA4"/>
    <w:rsid w:val="00C62CF6"/>
    <w:rsid w:val="00C633AF"/>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80097"/>
    <w:rsid w:val="00C80F77"/>
    <w:rsid w:val="00C81D56"/>
    <w:rsid w:val="00C82006"/>
    <w:rsid w:val="00C82153"/>
    <w:rsid w:val="00C82938"/>
    <w:rsid w:val="00C831E1"/>
    <w:rsid w:val="00C83AE5"/>
    <w:rsid w:val="00C83DB8"/>
    <w:rsid w:val="00C84410"/>
    <w:rsid w:val="00C84E59"/>
    <w:rsid w:val="00C853D0"/>
    <w:rsid w:val="00C8574D"/>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912"/>
    <w:rsid w:val="00C962FF"/>
    <w:rsid w:val="00C96C21"/>
    <w:rsid w:val="00C96F97"/>
    <w:rsid w:val="00C97FAC"/>
    <w:rsid w:val="00CA00CD"/>
    <w:rsid w:val="00CA0574"/>
    <w:rsid w:val="00CA1D89"/>
    <w:rsid w:val="00CA2688"/>
    <w:rsid w:val="00CA306D"/>
    <w:rsid w:val="00CA4411"/>
    <w:rsid w:val="00CA4C0B"/>
    <w:rsid w:val="00CA501F"/>
    <w:rsid w:val="00CA5C6C"/>
    <w:rsid w:val="00CA6005"/>
    <w:rsid w:val="00CA6148"/>
    <w:rsid w:val="00CA63ED"/>
    <w:rsid w:val="00CA680C"/>
    <w:rsid w:val="00CA76AC"/>
    <w:rsid w:val="00CA7C70"/>
    <w:rsid w:val="00CB02F9"/>
    <w:rsid w:val="00CB0675"/>
    <w:rsid w:val="00CB0F6B"/>
    <w:rsid w:val="00CB135B"/>
    <w:rsid w:val="00CB13C8"/>
    <w:rsid w:val="00CB2F24"/>
    <w:rsid w:val="00CB3A7E"/>
    <w:rsid w:val="00CB3D55"/>
    <w:rsid w:val="00CB40C7"/>
    <w:rsid w:val="00CB42F3"/>
    <w:rsid w:val="00CB4B03"/>
    <w:rsid w:val="00CB5C44"/>
    <w:rsid w:val="00CB616E"/>
    <w:rsid w:val="00CB6448"/>
    <w:rsid w:val="00CB6695"/>
    <w:rsid w:val="00CB7A22"/>
    <w:rsid w:val="00CC016B"/>
    <w:rsid w:val="00CC01CD"/>
    <w:rsid w:val="00CC037F"/>
    <w:rsid w:val="00CC0667"/>
    <w:rsid w:val="00CC10B3"/>
    <w:rsid w:val="00CC1AFD"/>
    <w:rsid w:val="00CC1F79"/>
    <w:rsid w:val="00CC1FEB"/>
    <w:rsid w:val="00CC20AE"/>
    <w:rsid w:val="00CC3755"/>
    <w:rsid w:val="00CC395A"/>
    <w:rsid w:val="00CC3A71"/>
    <w:rsid w:val="00CC3B16"/>
    <w:rsid w:val="00CC3E97"/>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220C"/>
    <w:rsid w:val="00CE2532"/>
    <w:rsid w:val="00CE2643"/>
    <w:rsid w:val="00CE2CDB"/>
    <w:rsid w:val="00CE32CF"/>
    <w:rsid w:val="00CE352B"/>
    <w:rsid w:val="00CE3BC7"/>
    <w:rsid w:val="00CE4753"/>
    <w:rsid w:val="00CE56D1"/>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7FC"/>
    <w:rsid w:val="00D01839"/>
    <w:rsid w:val="00D02A42"/>
    <w:rsid w:val="00D02B43"/>
    <w:rsid w:val="00D02FF0"/>
    <w:rsid w:val="00D04E73"/>
    <w:rsid w:val="00D050BB"/>
    <w:rsid w:val="00D05ABA"/>
    <w:rsid w:val="00D05EE5"/>
    <w:rsid w:val="00D05FAF"/>
    <w:rsid w:val="00D06A0A"/>
    <w:rsid w:val="00D072BA"/>
    <w:rsid w:val="00D077B7"/>
    <w:rsid w:val="00D07A25"/>
    <w:rsid w:val="00D07A3B"/>
    <w:rsid w:val="00D07ABF"/>
    <w:rsid w:val="00D07DB3"/>
    <w:rsid w:val="00D07F59"/>
    <w:rsid w:val="00D10469"/>
    <w:rsid w:val="00D10D9A"/>
    <w:rsid w:val="00D10DEE"/>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D3"/>
    <w:rsid w:val="00D17E04"/>
    <w:rsid w:val="00D17FF8"/>
    <w:rsid w:val="00D20070"/>
    <w:rsid w:val="00D20914"/>
    <w:rsid w:val="00D20E9A"/>
    <w:rsid w:val="00D20FFE"/>
    <w:rsid w:val="00D213C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786D"/>
    <w:rsid w:val="00D57C33"/>
    <w:rsid w:val="00D57D43"/>
    <w:rsid w:val="00D607CD"/>
    <w:rsid w:val="00D6081C"/>
    <w:rsid w:val="00D60851"/>
    <w:rsid w:val="00D60C64"/>
    <w:rsid w:val="00D611FD"/>
    <w:rsid w:val="00D61E16"/>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E23"/>
    <w:rsid w:val="00D71E43"/>
    <w:rsid w:val="00D72439"/>
    <w:rsid w:val="00D73655"/>
    <w:rsid w:val="00D73C5B"/>
    <w:rsid w:val="00D7411C"/>
    <w:rsid w:val="00D747B3"/>
    <w:rsid w:val="00D74A7C"/>
    <w:rsid w:val="00D74E7A"/>
    <w:rsid w:val="00D75519"/>
    <w:rsid w:val="00D7576F"/>
    <w:rsid w:val="00D758F0"/>
    <w:rsid w:val="00D75921"/>
    <w:rsid w:val="00D75CA3"/>
    <w:rsid w:val="00D75D8D"/>
    <w:rsid w:val="00D7618E"/>
    <w:rsid w:val="00D768E6"/>
    <w:rsid w:val="00D770D1"/>
    <w:rsid w:val="00D77AF8"/>
    <w:rsid w:val="00D77B00"/>
    <w:rsid w:val="00D77B27"/>
    <w:rsid w:val="00D77DFE"/>
    <w:rsid w:val="00D80007"/>
    <w:rsid w:val="00D8011E"/>
    <w:rsid w:val="00D80AF7"/>
    <w:rsid w:val="00D80D26"/>
    <w:rsid w:val="00D81DE1"/>
    <w:rsid w:val="00D821B0"/>
    <w:rsid w:val="00D825F4"/>
    <w:rsid w:val="00D82695"/>
    <w:rsid w:val="00D82CAF"/>
    <w:rsid w:val="00D8320F"/>
    <w:rsid w:val="00D83B78"/>
    <w:rsid w:val="00D83BBD"/>
    <w:rsid w:val="00D83FE6"/>
    <w:rsid w:val="00D84F93"/>
    <w:rsid w:val="00D85CDA"/>
    <w:rsid w:val="00D86683"/>
    <w:rsid w:val="00D869DE"/>
    <w:rsid w:val="00D86EDB"/>
    <w:rsid w:val="00D86F6B"/>
    <w:rsid w:val="00D87923"/>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C62"/>
    <w:rsid w:val="00DA2FC3"/>
    <w:rsid w:val="00DA3025"/>
    <w:rsid w:val="00DA32C7"/>
    <w:rsid w:val="00DA37DB"/>
    <w:rsid w:val="00DA3E3F"/>
    <w:rsid w:val="00DA42B7"/>
    <w:rsid w:val="00DA5F43"/>
    <w:rsid w:val="00DA608A"/>
    <w:rsid w:val="00DA612F"/>
    <w:rsid w:val="00DA62DD"/>
    <w:rsid w:val="00DA70EA"/>
    <w:rsid w:val="00DA715E"/>
    <w:rsid w:val="00DA7A61"/>
    <w:rsid w:val="00DB09CB"/>
    <w:rsid w:val="00DB12A4"/>
    <w:rsid w:val="00DB1853"/>
    <w:rsid w:val="00DB327F"/>
    <w:rsid w:val="00DB3D07"/>
    <w:rsid w:val="00DB3E9B"/>
    <w:rsid w:val="00DB4595"/>
    <w:rsid w:val="00DB469B"/>
    <w:rsid w:val="00DB4B95"/>
    <w:rsid w:val="00DB5337"/>
    <w:rsid w:val="00DB5685"/>
    <w:rsid w:val="00DB5AEB"/>
    <w:rsid w:val="00DB6444"/>
    <w:rsid w:val="00DB67E6"/>
    <w:rsid w:val="00DB6DB9"/>
    <w:rsid w:val="00DB7274"/>
    <w:rsid w:val="00DB733A"/>
    <w:rsid w:val="00DB7A9C"/>
    <w:rsid w:val="00DC0A82"/>
    <w:rsid w:val="00DC0D12"/>
    <w:rsid w:val="00DC1691"/>
    <w:rsid w:val="00DC1D46"/>
    <w:rsid w:val="00DC1F5D"/>
    <w:rsid w:val="00DC2035"/>
    <w:rsid w:val="00DC21E9"/>
    <w:rsid w:val="00DC2631"/>
    <w:rsid w:val="00DC2787"/>
    <w:rsid w:val="00DC2975"/>
    <w:rsid w:val="00DC3300"/>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C7AA8"/>
    <w:rsid w:val="00DD0519"/>
    <w:rsid w:val="00DD06C4"/>
    <w:rsid w:val="00DD09FD"/>
    <w:rsid w:val="00DD0F32"/>
    <w:rsid w:val="00DD117B"/>
    <w:rsid w:val="00DD169F"/>
    <w:rsid w:val="00DD1AA1"/>
    <w:rsid w:val="00DD1B37"/>
    <w:rsid w:val="00DD1D0E"/>
    <w:rsid w:val="00DD20A7"/>
    <w:rsid w:val="00DD28BC"/>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4433"/>
    <w:rsid w:val="00DE4802"/>
    <w:rsid w:val="00DE5125"/>
    <w:rsid w:val="00DE54D8"/>
    <w:rsid w:val="00DE5664"/>
    <w:rsid w:val="00DE5717"/>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456"/>
    <w:rsid w:val="00DF36A7"/>
    <w:rsid w:val="00DF3EBE"/>
    <w:rsid w:val="00DF4393"/>
    <w:rsid w:val="00DF4674"/>
    <w:rsid w:val="00DF4ED8"/>
    <w:rsid w:val="00DF5474"/>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A1"/>
    <w:rsid w:val="00E126DF"/>
    <w:rsid w:val="00E13BBD"/>
    <w:rsid w:val="00E13D93"/>
    <w:rsid w:val="00E13E5B"/>
    <w:rsid w:val="00E13F61"/>
    <w:rsid w:val="00E142DE"/>
    <w:rsid w:val="00E1468F"/>
    <w:rsid w:val="00E14B68"/>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53E9"/>
    <w:rsid w:val="00E25552"/>
    <w:rsid w:val="00E256E1"/>
    <w:rsid w:val="00E25FAF"/>
    <w:rsid w:val="00E263D6"/>
    <w:rsid w:val="00E2664F"/>
    <w:rsid w:val="00E27141"/>
    <w:rsid w:val="00E277BC"/>
    <w:rsid w:val="00E27922"/>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3C1"/>
    <w:rsid w:val="00E62735"/>
    <w:rsid w:val="00E62E75"/>
    <w:rsid w:val="00E6302E"/>
    <w:rsid w:val="00E63279"/>
    <w:rsid w:val="00E643F9"/>
    <w:rsid w:val="00E64723"/>
    <w:rsid w:val="00E650BE"/>
    <w:rsid w:val="00E653FE"/>
    <w:rsid w:val="00E6547C"/>
    <w:rsid w:val="00E656F6"/>
    <w:rsid w:val="00E65D35"/>
    <w:rsid w:val="00E66450"/>
    <w:rsid w:val="00E66495"/>
    <w:rsid w:val="00E674E2"/>
    <w:rsid w:val="00E67ACD"/>
    <w:rsid w:val="00E67C47"/>
    <w:rsid w:val="00E701BE"/>
    <w:rsid w:val="00E708C1"/>
    <w:rsid w:val="00E7164C"/>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834"/>
    <w:rsid w:val="00E9139F"/>
    <w:rsid w:val="00E9153A"/>
    <w:rsid w:val="00E917B5"/>
    <w:rsid w:val="00E92198"/>
    <w:rsid w:val="00E933E0"/>
    <w:rsid w:val="00E93BC6"/>
    <w:rsid w:val="00E93E90"/>
    <w:rsid w:val="00E93EAE"/>
    <w:rsid w:val="00E948CB"/>
    <w:rsid w:val="00E95035"/>
    <w:rsid w:val="00E96436"/>
    <w:rsid w:val="00E97903"/>
    <w:rsid w:val="00E97EC1"/>
    <w:rsid w:val="00EA0AE3"/>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57EB"/>
    <w:rsid w:val="00EB7982"/>
    <w:rsid w:val="00EC014E"/>
    <w:rsid w:val="00EC054A"/>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A26"/>
    <w:rsid w:val="00EE0F34"/>
    <w:rsid w:val="00EE22AF"/>
    <w:rsid w:val="00EE23B0"/>
    <w:rsid w:val="00EE338D"/>
    <w:rsid w:val="00EE3593"/>
    <w:rsid w:val="00EE3D82"/>
    <w:rsid w:val="00EE3E64"/>
    <w:rsid w:val="00EE3EE5"/>
    <w:rsid w:val="00EE4078"/>
    <w:rsid w:val="00EE43AA"/>
    <w:rsid w:val="00EE442E"/>
    <w:rsid w:val="00EE4E59"/>
    <w:rsid w:val="00EE4FC0"/>
    <w:rsid w:val="00EE5365"/>
    <w:rsid w:val="00EE541B"/>
    <w:rsid w:val="00EE659F"/>
    <w:rsid w:val="00EE66B4"/>
    <w:rsid w:val="00EE691B"/>
    <w:rsid w:val="00EE6CEC"/>
    <w:rsid w:val="00EE6F2A"/>
    <w:rsid w:val="00EE704C"/>
    <w:rsid w:val="00EE758E"/>
    <w:rsid w:val="00EE7644"/>
    <w:rsid w:val="00EE7FA5"/>
    <w:rsid w:val="00EF05B9"/>
    <w:rsid w:val="00EF08E0"/>
    <w:rsid w:val="00EF10AD"/>
    <w:rsid w:val="00EF1A33"/>
    <w:rsid w:val="00EF1A70"/>
    <w:rsid w:val="00EF221E"/>
    <w:rsid w:val="00EF32AA"/>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38DC"/>
    <w:rsid w:val="00F03946"/>
    <w:rsid w:val="00F03F30"/>
    <w:rsid w:val="00F0620D"/>
    <w:rsid w:val="00F0648F"/>
    <w:rsid w:val="00F0672D"/>
    <w:rsid w:val="00F06C18"/>
    <w:rsid w:val="00F06CB6"/>
    <w:rsid w:val="00F0721F"/>
    <w:rsid w:val="00F0796F"/>
    <w:rsid w:val="00F07B48"/>
    <w:rsid w:val="00F07E1D"/>
    <w:rsid w:val="00F113F5"/>
    <w:rsid w:val="00F1142D"/>
    <w:rsid w:val="00F1169C"/>
    <w:rsid w:val="00F11869"/>
    <w:rsid w:val="00F11EF4"/>
    <w:rsid w:val="00F129F2"/>
    <w:rsid w:val="00F136CF"/>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4E46"/>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BD8"/>
    <w:rsid w:val="00F42143"/>
    <w:rsid w:val="00F423EB"/>
    <w:rsid w:val="00F42E35"/>
    <w:rsid w:val="00F42E68"/>
    <w:rsid w:val="00F43033"/>
    <w:rsid w:val="00F4361C"/>
    <w:rsid w:val="00F439D9"/>
    <w:rsid w:val="00F43A56"/>
    <w:rsid w:val="00F440D3"/>
    <w:rsid w:val="00F4475E"/>
    <w:rsid w:val="00F4546B"/>
    <w:rsid w:val="00F45814"/>
    <w:rsid w:val="00F45844"/>
    <w:rsid w:val="00F45BF3"/>
    <w:rsid w:val="00F45FB4"/>
    <w:rsid w:val="00F462F3"/>
    <w:rsid w:val="00F46CF0"/>
    <w:rsid w:val="00F46DA6"/>
    <w:rsid w:val="00F50806"/>
    <w:rsid w:val="00F508B9"/>
    <w:rsid w:val="00F5174E"/>
    <w:rsid w:val="00F518A7"/>
    <w:rsid w:val="00F527CB"/>
    <w:rsid w:val="00F52A51"/>
    <w:rsid w:val="00F531C6"/>
    <w:rsid w:val="00F53372"/>
    <w:rsid w:val="00F53EBA"/>
    <w:rsid w:val="00F5465E"/>
    <w:rsid w:val="00F549D1"/>
    <w:rsid w:val="00F553EF"/>
    <w:rsid w:val="00F5557A"/>
    <w:rsid w:val="00F55713"/>
    <w:rsid w:val="00F55C9D"/>
    <w:rsid w:val="00F56A9F"/>
    <w:rsid w:val="00F56DB1"/>
    <w:rsid w:val="00F56F1C"/>
    <w:rsid w:val="00F56FD2"/>
    <w:rsid w:val="00F57BA5"/>
    <w:rsid w:val="00F60992"/>
    <w:rsid w:val="00F61327"/>
    <w:rsid w:val="00F61330"/>
    <w:rsid w:val="00F6148F"/>
    <w:rsid w:val="00F61915"/>
    <w:rsid w:val="00F61D50"/>
    <w:rsid w:val="00F624FD"/>
    <w:rsid w:val="00F62687"/>
    <w:rsid w:val="00F6273F"/>
    <w:rsid w:val="00F632EC"/>
    <w:rsid w:val="00F6357B"/>
    <w:rsid w:val="00F63C64"/>
    <w:rsid w:val="00F63FDF"/>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47F"/>
    <w:rsid w:val="00F70513"/>
    <w:rsid w:val="00F7121F"/>
    <w:rsid w:val="00F71DBF"/>
    <w:rsid w:val="00F71F32"/>
    <w:rsid w:val="00F72378"/>
    <w:rsid w:val="00F72B71"/>
    <w:rsid w:val="00F7333C"/>
    <w:rsid w:val="00F73642"/>
    <w:rsid w:val="00F73C83"/>
    <w:rsid w:val="00F73DC3"/>
    <w:rsid w:val="00F74552"/>
    <w:rsid w:val="00F75507"/>
    <w:rsid w:val="00F75707"/>
    <w:rsid w:val="00F76070"/>
    <w:rsid w:val="00F76163"/>
    <w:rsid w:val="00F76294"/>
    <w:rsid w:val="00F76740"/>
    <w:rsid w:val="00F77036"/>
    <w:rsid w:val="00F770B2"/>
    <w:rsid w:val="00F7739B"/>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97C"/>
    <w:rsid w:val="00F85737"/>
    <w:rsid w:val="00F85970"/>
    <w:rsid w:val="00F85E29"/>
    <w:rsid w:val="00F8652C"/>
    <w:rsid w:val="00F86C79"/>
    <w:rsid w:val="00F86FC9"/>
    <w:rsid w:val="00F873C9"/>
    <w:rsid w:val="00F87AD3"/>
    <w:rsid w:val="00F9038B"/>
    <w:rsid w:val="00F903D3"/>
    <w:rsid w:val="00F91A41"/>
    <w:rsid w:val="00F92305"/>
    <w:rsid w:val="00F924C7"/>
    <w:rsid w:val="00F927AA"/>
    <w:rsid w:val="00F92910"/>
    <w:rsid w:val="00F92C92"/>
    <w:rsid w:val="00F92D49"/>
    <w:rsid w:val="00F93545"/>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EC2"/>
    <w:rsid w:val="00FA3B14"/>
    <w:rsid w:val="00FA3BA7"/>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576"/>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ECB"/>
    <w:rsid w:val="00FC33B5"/>
    <w:rsid w:val="00FC38F6"/>
    <w:rsid w:val="00FC3A4E"/>
    <w:rsid w:val="00FC3AE6"/>
    <w:rsid w:val="00FC3F09"/>
    <w:rsid w:val="00FC4004"/>
    <w:rsid w:val="00FC4199"/>
    <w:rsid w:val="00FC4CAE"/>
    <w:rsid w:val="00FC4ED1"/>
    <w:rsid w:val="00FC4FCB"/>
    <w:rsid w:val="00FC5245"/>
    <w:rsid w:val="00FC5D2D"/>
    <w:rsid w:val="00FC636E"/>
    <w:rsid w:val="00FC6427"/>
    <w:rsid w:val="00FC6B4B"/>
    <w:rsid w:val="00FC717F"/>
    <w:rsid w:val="00FC7415"/>
    <w:rsid w:val="00FC7659"/>
    <w:rsid w:val="00FC79D2"/>
    <w:rsid w:val="00FC7E87"/>
    <w:rsid w:val="00FD007E"/>
    <w:rsid w:val="00FD01F0"/>
    <w:rsid w:val="00FD0C5B"/>
    <w:rsid w:val="00FD0EA3"/>
    <w:rsid w:val="00FD0F2D"/>
    <w:rsid w:val="00FD1031"/>
    <w:rsid w:val="00FD1190"/>
    <w:rsid w:val="00FD1306"/>
    <w:rsid w:val="00FD140D"/>
    <w:rsid w:val="00FD17E6"/>
    <w:rsid w:val="00FD184E"/>
    <w:rsid w:val="00FD1D09"/>
    <w:rsid w:val="00FD23F9"/>
    <w:rsid w:val="00FD3203"/>
    <w:rsid w:val="00FD375F"/>
    <w:rsid w:val="00FD3D8F"/>
    <w:rsid w:val="00FD3EFD"/>
    <w:rsid w:val="00FD425B"/>
    <w:rsid w:val="00FD433C"/>
    <w:rsid w:val="00FD4454"/>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42F9"/>
    <w:rsid w:val="00FE4C11"/>
    <w:rsid w:val="00FE516A"/>
    <w:rsid w:val="00FE557A"/>
    <w:rsid w:val="00FE6635"/>
    <w:rsid w:val="00FE6D43"/>
    <w:rsid w:val="00FE6D76"/>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931"/>
    <w:rsid w:val="00FF5B0D"/>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7517</TotalTime>
  <Pages>8</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1674</cp:revision>
  <cp:lastPrinted>2024-08-09T03:57:00Z</cp:lastPrinted>
  <dcterms:created xsi:type="dcterms:W3CDTF">2024-11-08T08:39:00Z</dcterms:created>
  <dcterms:modified xsi:type="dcterms:W3CDTF">2025-05-08T08:27:00Z</dcterms:modified>
</cp:coreProperties>
</file>